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2A833971" w14:textId="202A152A" w:rsidR="00FA395E" w:rsidRDefault="00FC6B19" w:rsidP="00B94099">
      <w:pPr>
        <w:jc w:val="center"/>
        <w:rPr>
          <w:rFonts w:asciiTheme="minorHAnsi" w:hAnsiTheme="minorHAnsi" w:cstheme="minorHAnsi"/>
          <w:b/>
          <w:bCs/>
          <w:sz w:val="24"/>
          <w:szCs w:val="24"/>
        </w:rPr>
      </w:pPr>
      <w:r>
        <w:rPr>
          <w:rFonts w:asciiTheme="minorHAnsi" w:hAnsiTheme="minorHAnsi" w:cstheme="minorHAnsi"/>
          <w:b/>
          <w:bCs/>
          <w:sz w:val="24"/>
          <w:szCs w:val="24"/>
        </w:rPr>
        <w:t>December 5</w:t>
      </w:r>
      <w:r w:rsidR="00B94099">
        <w:rPr>
          <w:rFonts w:asciiTheme="minorHAnsi" w:hAnsiTheme="minorHAnsi" w:cstheme="minorHAnsi"/>
          <w:b/>
          <w:bCs/>
          <w:sz w:val="24"/>
          <w:szCs w:val="24"/>
        </w:rPr>
        <w:t>, 2022</w:t>
      </w:r>
      <w:r w:rsidR="00B35F15">
        <w:rPr>
          <w:rFonts w:asciiTheme="minorHAnsi" w:hAnsiTheme="minorHAnsi" w:cstheme="minorHAnsi"/>
          <w:b/>
          <w:bCs/>
          <w:sz w:val="24"/>
          <w:szCs w:val="24"/>
        </w:rPr>
        <w:t xml:space="preserve"> – </w:t>
      </w:r>
      <w:r w:rsidR="004D2CE5" w:rsidRPr="004D2CE5">
        <w:rPr>
          <w:rFonts w:asciiTheme="minorHAnsi" w:hAnsiTheme="minorHAnsi" w:cstheme="minorHAnsi"/>
          <w:b/>
          <w:bCs/>
          <w:sz w:val="24"/>
          <w:szCs w:val="24"/>
        </w:rPr>
        <w:t xml:space="preserve">Matthew </w:t>
      </w:r>
      <w:r>
        <w:rPr>
          <w:rFonts w:asciiTheme="minorHAnsi" w:hAnsiTheme="minorHAnsi" w:cstheme="minorHAnsi"/>
          <w:b/>
          <w:bCs/>
          <w:sz w:val="24"/>
          <w:szCs w:val="24"/>
        </w:rPr>
        <w:t>11</w:t>
      </w:r>
      <w:r w:rsidR="004D2CE5" w:rsidRPr="004D2CE5">
        <w:rPr>
          <w:rFonts w:asciiTheme="minorHAnsi" w:hAnsiTheme="minorHAnsi" w:cstheme="minorHAnsi"/>
          <w:b/>
          <w:bCs/>
          <w:sz w:val="24"/>
          <w:szCs w:val="24"/>
        </w:rPr>
        <w:t>:</w:t>
      </w:r>
      <w:r>
        <w:rPr>
          <w:rFonts w:asciiTheme="minorHAnsi" w:hAnsiTheme="minorHAnsi" w:cstheme="minorHAnsi"/>
          <w:b/>
          <w:bCs/>
          <w:sz w:val="24"/>
          <w:szCs w:val="24"/>
        </w:rPr>
        <w:t>2-11</w:t>
      </w: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390A13" w:rsidRPr="00AE701E" w14:paraId="3D94F944" w14:textId="4B64653A" w:rsidTr="007D5CDD">
        <w:tc>
          <w:tcPr>
            <w:tcW w:w="5305" w:type="dxa"/>
          </w:tcPr>
          <w:p w14:paraId="79E76830" w14:textId="678B05B2" w:rsidR="00390A13" w:rsidRPr="00AE701E" w:rsidRDefault="00390A13" w:rsidP="00390A13">
            <w:pPr>
              <w:tabs>
                <w:tab w:val="left" w:pos="1516"/>
              </w:tabs>
              <w:rPr>
                <w:rFonts w:asciiTheme="minorHAnsi" w:hAnsiTheme="minorHAnsi" w:cstheme="minorHAnsi"/>
              </w:rPr>
            </w:pPr>
            <w:r>
              <w:rPr>
                <w:rFonts w:asciiTheme="minorHAnsi" w:hAnsiTheme="minorHAnsi" w:cstheme="minorHAnsi"/>
              </w:rPr>
              <w:t>Matthew 5:1-7:29</w:t>
            </w:r>
            <w:r>
              <w:rPr>
                <w:rFonts w:asciiTheme="minorHAnsi" w:hAnsiTheme="minorHAnsi" w:cstheme="minorHAnsi"/>
              </w:rPr>
              <w:tab/>
              <w:t>The Sermon on the Mount</w:t>
            </w:r>
          </w:p>
        </w:tc>
        <w:tc>
          <w:tcPr>
            <w:tcW w:w="5305" w:type="dxa"/>
          </w:tcPr>
          <w:p w14:paraId="658C45B9" w14:textId="1AE09CFA" w:rsidR="00390A13" w:rsidRPr="00B12525" w:rsidRDefault="00390A13" w:rsidP="00390A13">
            <w:pPr>
              <w:tabs>
                <w:tab w:val="left" w:pos="1512"/>
              </w:tabs>
              <w:rPr>
                <w:rFonts w:asciiTheme="minorHAnsi" w:hAnsiTheme="minorHAnsi" w:cstheme="minorHAnsi"/>
              </w:rPr>
            </w:pPr>
            <w:r>
              <w:rPr>
                <w:rFonts w:asciiTheme="minorHAnsi" w:hAnsiTheme="minorHAnsi" w:cstheme="minorHAnsi"/>
              </w:rPr>
              <w:t>Matthew 12:9-14</w:t>
            </w:r>
            <w:r>
              <w:rPr>
                <w:rFonts w:asciiTheme="minorHAnsi" w:hAnsiTheme="minorHAnsi" w:cstheme="minorHAnsi"/>
              </w:rPr>
              <w:tab/>
              <w:t>The Man with the Withered Hand</w:t>
            </w:r>
          </w:p>
        </w:tc>
      </w:tr>
      <w:tr w:rsidR="00390A13" w:rsidRPr="00AE701E" w14:paraId="7A1C50ED" w14:textId="515BBA60" w:rsidTr="007D5CDD">
        <w:tc>
          <w:tcPr>
            <w:tcW w:w="5305" w:type="dxa"/>
          </w:tcPr>
          <w:p w14:paraId="172B7B0D" w14:textId="16C44624" w:rsidR="00390A13" w:rsidRPr="00AE701E" w:rsidRDefault="00390A13" w:rsidP="00390A13">
            <w:pPr>
              <w:tabs>
                <w:tab w:val="left" w:pos="1516"/>
              </w:tabs>
              <w:rPr>
                <w:rFonts w:asciiTheme="minorHAnsi" w:hAnsiTheme="minorHAnsi" w:cstheme="minorHAnsi"/>
              </w:rPr>
            </w:pPr>
            <w:r>
              <w:rPr>
                <w:rFonts w:asciiTheme="minorHAnsi" w:hAnsiTheme="minorHAnsi" w:cstheme="minorHAnsi"/>
              </w:rPr>
              <w:t>Matthew 8:1-4</w:t>
            </w:r>
            <w:r>
              <w:rPr>
                <w:rFonts w:asciiTheme="minorHAnsi" w:hAnsiTheme="minorHAnsi" w:cstheme="minorHAnsi"/>
              </w:rPr>
              <w:tab/>
              <w:t>Jesus Cleanses a Leper</w:t>
            </w:r>
          </w:p>
        </w:tc>
        <w:tc>
          <w:tcPr>
            <w:tcW w:w="5305" w:type="dxa"/>
          </w:tcPr>
          <w:p w14:paraId="4709CB7E" w14:textId="35F2EEA6" w:rsidR="00390A13" w:rsidRPr="00853862" w:rsidRDefault="00390A13" w:rsidP="00390A13">
            <w:pPr>
              <w:tabs>
                <w:tab w:val="left" w:pos="1512"/>
              </w:tabs>
              <w:rPr>
                <w:rFonts w:asciiTheme="minorHAnsi" w:hAnsiTheme="minorHAnsi" w:cstheme="minorHAnsi"/>
                <w:b/>
                <w:bCs/>
              </w:rPr>
            </w:pPr>
            <w:r>
              <w:rPr>
                <w:rFonts w:asciiTheme="minorHAnsi" w:hAnsiTheme="minorHAnsi" w:cstheme="minorHAnsi"/>
              </w:rPr>
              <w:t>Matthew 12:15-21 God’s Chosen Servant</w:t>
            </w:r>
          </w:p>
        </w:tc>
      </w:tr>
      <w:tr w:rsidR="00390A13" w:rsidRPr="00AE701E" w14:paraId="2359853A" w14:textId="5DD079B6" w:rsidTr="007D5CDD">
        <w:tc>
          <w:tcPr>
            <w:tcW w:w="5305" w:type="dxa"/>
          </w:tcPr>
          <w:p w14:paraId="2B597E93" w14:textId="261C59BA" w:rsidR="00390A13" w:rsidRPr="00AE701E" w:rsidRDefault="00390A13" w:rsidP="00390A13">
            <w:pPr>
              <w:tabs>
                <w:tab w:val="left" w:pos="1516"/>
              </w:tabs>
              <w:rPr>
                <w:rFonts w:asciiTheme="minorHAnsi" w:hAnsiTheme="minorHAnsi" w:cstheme="minorHAnsi"/>
              </w:rPr>
            </w:pPr>
            <w:r>
              <w:rPr>
                <w:rFonts w:asciiTheme="minorHAnsi" w:hAnsiTheme="minorHAnsi" w:cstheme="minorHAnsi"/>
              </w:rPr>
              <w:t>Matthew 8:5-13</w:t>
            </w:r>
            <w:r>
              <w:rPr>
                <w:rFonts w:asciiTheme="minorHAnsi" w:hAnsiTheme="minorHAnsi" w:cstheme="minorHAnsi"/>
              </w:rPr>
              <w:tab/>
              <w:t>Jesus Heals a Centurion’s Servant</w:t>
            </w:r>
          </w:p>
        </w:tc>
        <w:tc>
          <w:tcPr>
            <w:tcW w:w="5305" w:type="dxa"/>
          </w:tcPr>
          <w:p w14:paraId="21DA2C43" w14:textId="43BA2940" w:rsidR="00390A13" w:rsidRPr="00853862" w:rsidRDefault="00390A13" w:rsidP="00390A13">
            <w:pPr>
              <w:tabs>
                <w:tab w:val="left" w:pos="1512"/>
              </w:tabs>
              <w:rPr>
                <w:rFonts w:asciiTheme="minorHAnsi" w:hAnsiTheme="minorHAnsi" w:cstheme="minorHAnsi"/>
                <w:b/>
                <w:bCs/>
              </w:rPr>
            </w:pPr>
            <w:r>
              <w:rPr>
                <w:rFonts w:asciiTheme="minorHAnsi" w:hAnsiTheme="minorHAnsi" w:cstheme="minorHAnsi"/>
              </w:rPr>
              <w:t>Matthew 12:22-32 Jesus and Beelzebul</w:t>
            </w:r>
          </w:p>
        </w:tc>
      </w:tr>
      <w:tr w:rsidR="00390A13" w:rsidRPr="00AE701E" w14:paraId="3413D832" w14:textId="49E0C475" w:rsidTr="007D5CDD">
        <w:tc>
          <w:tcPr>
            <w:tcW w:w="5305" w:type="dxa"/>
          </w:tcPr>
          <w:p w14:paraId="3C58C1E9" w14:textId="6D69DC53" w:rsidR="00390A13" w:rsidRPr="00AE701E" w:rsidRDefault="00390A13" w:rsidP="00390A13">
            <w:pPr>
              <w:tabs>
                <w:tab w:val="left" w:pos="1516"/>
              </w:tabs>
              <w:rPr>
                <w:rFonts w:asciiTheme="minorHAnsi" w:hAnsiTheme="minorHAnsi" w:cstheme="minorHAnsi"/>
              </w:rPr>
            </w:pPr>
            <w:r>
              <w:rPr>
                <w:rFonts w:asciiTheme="minorHAnsi" w:hAnsiTheme="minorHAnsi" w:cstheme="minorHAnsi"/>
              </w:rPr>
              <w:t>Matthew 8:14-17</w:t>
            </w:r>
            <w:r>
              <w:rPr>
                <w:rFonts w:asciiTheme="minorHAnsi" w:hAnsiTheme="minorHAnsi" w:cstheme="minorHAnsi"/>
              </w:rPr>
              <w:tab/>
              <w:t>Jesus Heals Many at Peter’s House</w:t>
            </w:r>
          </w:p>
        </w:tc>
        <w:tc>
          <w:tcPr>
            <w:tcW w:w="5305" w:type="dxa"/>
          </w:tcPr>
          <w:p w14:paraId="4EDD863C" w14:textId="57CD5903" w:rsidR="00390A13" w:rsidRPr="00853862" w:rsidRDefault="00390A13" w:rsidP="00390A13">
            <w:pPr>
              <w:tabs>
                <w:tab w:val="left" w:pos="1512"/>
              </w:tabs>
              <w:rPr>
                <w:rFonts w:asciiTheme="minorHAnsi" w:hAnsiTheme="minorHAnsi" w:cstheme="minorHAnsi"/>
              </w:rPr>
            </w:pPr>
            <w:r>
              <w:rPr>
                <w:rFonts w:asciiTheme="minorHAnsi" w:hAnsiTheme="minorHAnsi" w:cstheme="minorHAnsi"/>
              </w:rPr>
              <w:t>Matthew 12:33-37 A Tree and Its Fruit</w:t>
            </w:r>
          </w:p>
        </w:tc>
      </w:tr>
      <w:tr w:rsidR="00390A13" w:rsidRPr="00AE701E" w14:paraId="2451D8CB" w14:textId="23737B73" w:rsidTr="007D5CDD">
        <w:tc>
          <w:tcPr>
            <w:tcW w:w="5305" w:type="dxa"/>
          </w:tcPr>
          <w:p w14:paraId="7859B3C1" w14:textId="4D96A66F" w:rsidR="00390A13" w:rsidRPr="00AE701E" w:rsidRDefault="00390A13" w:rsidP="00390A13">
            <w:pPr>
              <w:tabs>
                <w:tab w:val="left" w:pos="1516"/>
              </w:tabs>
              <w:rPr>
                <w:rFonts w:asciiTheme="minorHAnsi" w:hAnsiTheme="minorHAnsi" w:cstheme="minorHAnsi"/>
              </w:rPr>
            </w:pPr>
            <w:r>
              <w:rPr>
                <w:rFonts w:asciiTheme="minorHAnsi" w:hAnsiTheme="minorHAnsi" w:cstheme="minorHAnsi"/>
              </w:rPr>
              <w:t>Matthew 8:18-22</w:t>
            </w:r>
            <w:r>
              <w:rPr>
                <w:rFonts w:asciiTheme="minorHAnsi" w:hAnsiTheme="minorHAnsi" w:cstheme="minorHAnsi"/>
              </w:rPr>
              <w:tab/>
              <w:t>Would-Be Followers of Jesus</w:t>
            </w:r>
          </w:p>
        </w:tc>
        <w:tc>
          <w:tcPr>
            <w:tcW w:w="5305" w:type="dxa"/>
          </w:tcPr>
          <w:p w14:paraId="2053A17A" w14:textId="7BDC9CFB" w:rsidR="00390A13" w:rsidRPr="00C146D6" w:rsidRDefault="00390A13" w:rsidP="00390A13">
            <w:pPr>
              <w:tabs>
                <w:tab w:val="left" w:pos="1512"/>
              </w:tabs>
              <w:rPr>
                <w:rFonts w:asciiTheme="minorHAnsi" w:hAnsiTheme="minorHAnsi" w:cstheme="minorHAnsi"/>
              </w:rPr>
            </w:pPr>
            <w:r>
              <w:rPr>
                <w:rFonts w:asciiTheme="minorHAnsi" w:hAnsiTheme="minorHAnsi" w:cstheme="minorHAnsi"/>
              </w:rPr>
              <w:t>Matthew 12:38-42 The Sign of Jonah</w:t>
            </w:r>
          </w:p>
        </w:tc>
      </w:tr>
      <w:tr w:rsidR="00390A13" w:rsidRPr="00AE701E" w14:paraId="7BE2D70B" w14:textId="43668FB9" w:rsidTr="007D5CDD">
        <w:tc>
          <w:tcPr>
            <w:tcW w:w="5305" w:type="dxa"/>
          </w:tcPr>
          <w:p w14:paraId="72F6A9F3" w14:textId="740CFF3F" w:rsidR="00390A13" w:rsidRPr="00AE701E" w:rsidRDefault="00390A13" w:rsidP="00390A13">
            <w:pPr>
              <w:tabs>
                <w:tab w:val="left" w:pos="1516"/>
              </w:tabs>
              <w:rPr>
                <w:rFonts w:asciiTheme="minorHAnsi" w:hAnsiTheme="minorHAnsi" w:cstheme="minorHAnsi"/>
              </w:rPr>
            </w:pPr>
            <w:r>
              <w:rPr>
                <w:rFonts w:asciiTheme="minorHAnsi" w:hAnsiTheme="minorHAnsi" w:cstheme="minorHAnsi"/>
              </w:rPr>
              <w:t>Matthew 8:23-27</w:t>
            </w:r>
            <w:r>
              <w:rPr>
                <w:rFonts w:asciiTheme="minorHAnsi" w:hAnsiTheme="minorHAnsi" w:cstheme="minorHAnsi"/>
              </w:rPr>
              <w:tab/>
              <w:t>Jesus Stills the Storm</w:t>
            </w:r>
          </w:p>
        </w:tc>
        <w:tc>
          <w:tcPr>
            <w:tcW w:w="5305" w:type="dxa"/>
          </w:tcPr>
          <w:p w14:paraId="50A49435" w14:textId="597F41AB" w:rsidR="00390A13" w:rsidRPr="00AD106B" w:rsidRDefault="00390A13" w:rsidP="00390A13">
            <w:pPr>
              <w:tabs>
                <w:tab w:val="left" w:pos="1512"/>
              </w:tabs>
              <w:rPr>
                <w:rFonts w:asciiTheme="minorHAnsi" w:hAnsiTheme="minorHAnsi" w:cstheme="minorHAnsi"/>
                <w:b/>
                <w:bCs/>
              </w:rPr>
            </w:pPr>
            <w:r>
              <w:rPr>
                <w:rFonts w:asciiTheme="minorHAnsi" w:hAnsiTheme="minorHAnsi" w:cstheme="minorHAnsi"/>
              </w:rPr>
              <w:t>Matthew 12:43-45 The Return of an Unclean Spirit</w:t>
            </w:r>
          </w:p>
        </w:tc>
      </w:tr>
      <w:tr w:rsidR="00390A13" w:rsidRPr="00AE701E" w14:paraId="05FA4D2C" w14:textId="77777777" w:rsidTr="007D5CDD">
        <w:tc>
          <w:tcPr>
            <w:tcW w:w="5305" w:type="dxa"/>
          </w:tcPr>
          <w:p w14:paraId="7DC9E037" w14:textId="2500A521" w:rsidR="00390A13" w:rsidRDefault="00390A13" w:rsidP="00390A13">
            <w:pPr>
              <w:tabs>
                <w:tab w:val="left" w:pos="1516"/>
              </w:tabs>
              <w:rPr>
                <w:rFonts w:asciiTheme="minorHAnsi" w:hAnsiTheme="minorHAnsi" w:cstheme="minorHAnsi"/>
              </w:rPr>
            </w:pPr>
            <w:r>
              <w:rPr>
                <w:rFonts w:asciiTheme="minorHAnsi" w:hAnsiTheme="minorHAnsi" w:cstheme="minorHAnsi"/>
              </w:rPr>
              <w:t>Matthew 8:28-9:1</w:t>
            </w:r>
            <w:r>
              <w:rPr>
                <w:rFonts w:asciiTheme="minorHAnsi" w:hAnsiTheme="minorHAnsi" w:cstheme="minorHAnsi"/>
              </w:rPr>
              <w:tab/>
              <w:t>Jesus Heals the Gadarene Demoniacs</w:t>
            </w:r>
          </w:p>
        </w:tc>
        <w:tc>
          <w:tcPr>
            <w:tcW w:w="5305" w:type="dxa"/>
          </w:tcPr>
          <w:p w14:paraId="44AB9830" w14:textId="020719F6" w:rsidR="00390A13" w:rsidRPr="00853862" w:rsidRDefault="00390A13" w:rsidP="00390A13">
            <w:pPr>
              <w:tabs>
                <w:tab w:val="left" w:pos="1512"/>
              </w:tabs>
              <w:rPr>
                <w:rFonts w:asciiTheme="minorHAnsi" w:hAnsiTheme="minorHAnsi" w:cstheme="minorHAnsi"/>
              </w:rPr>
            </w:pPr>
            <w:r>
              <w:rPr>
                <w:rFonts w:asciiTheme="minorHAnsi" w:hAnsiTheme="minorHAnsi" w:cstheme="minorHAnsi"/>
              </w:rPr>
              <w:t xml:space="preserve">Matthew 12:46-50 The True Kindred of Jesus </w:t>
            </w:r>
          </w:p>
        </w:tc>
      </w:tr>
      <w:tr w:rsidR="00390A13" w:rsidRPr="00AE701E" w14:paraId="26FE58D1" w14:textId="77777777" w:rsidTr="007D5CDD">
        <w:tc>
          <w:tcPr>
            <w:tcW w:w="5305" w:type="dxa"/>
          </w:tcPr>
          <w:p w14:paraId="094C48C8" w14:textId="276C8A37" w:rsidR="00390A13" w:rsidRDefault="00390A13" w:rsidP="00390A13">
            <w:pPr>
              <w:tabs>
                <w:tab w:val="left" w:pos="1516"/>
              </w:tabs>
              <w:rPr>
                <w:rFonts w:asciiTheme="minorHAnsi" w:hAnsiTheme="minorHAnsi" w:cstheme="minorHAnsi"/>
              </w:rPr>
            </w:pPr>
            <w:r>
              <w:rPr>
                <w:rFonts w:asciiTheme="minorHAnsi" w:hAnsiTheme="minorHAnsi" w:cstheme="minorHAnsi"/>
              </w:rPr>
              <w:t>Matthew 9:2-8</w:t>
            </w:r>
            <w:r>
              <w:rPr>
                <w:rFonts w:asciiTheme="minorHAnsi" w:hAnsiTheme="minorHAnsi" w:cstheme="minorHAnsi"/>
              </w:rPr>
              <w:tab/>
              <w:t>Jesus Heals a Paralytic</w:t>
            </w:r>
          </w:p>
        </w:tc>
        <w:tc>
          <w:tcPr>
            <w:tcW w:w="5305" w:type="dxa"/>
          </w:tcPr>
          <w:p w14:paraId="4E90E06B" w14:textId="657BA7DD" w:rsidR="00390A13" w:rsidRDefault="00390A13" w:rsidP="00390A13">
            <w:pPr>
              <w:tabs>
                <w:tab w:val="left" w:pos="1512"/>
              </w:tabs>
              <w:rPr>
                <w:rFonts w:asciiTheme="minorHAnsi" w:hAnsiTheme="minorHAnsi" w:cstheme="minorHAnsi"/>
              </w:rPr>
            </w:pPr>
            <w:r>
              <w:rPr>
                <w:rFonts w:asciiTheme="minorHAnsi" w:hAnsiTheme="minorHAnsi" w:cstheme="minorHAnsi"/>
              </w:rPr>
              <w:t>Matthew 13:1-9</w:t>
            </w:r>
            <w:r>
              <w:rPr>
                <w:rFonts w:asciiTheme="minorHAnsi" w:hAnsiTheme="minorHAnsi" w:cstheme="minorHAnsi"/>
              </w:rPr>
              <w:tab/>
              <w:t>The Parable of the Sower</w:t>
            </w:r>
          </w:p>
        </w:tc>
      </w:tr>
      <w:tr w:rsidR="00390A13" w:rsidRPr="00AE701E" w14:paraId="4929C949" w14:textId="77777777" w:rsidTr="007D5CDD">
        <w:tc>
          <w:tcPr>
            <w:tcW w:w="5305" w:type="dxa"/>
          </w:tcPr>
          <w:p w14:paraId="23790D02" w14:textId="59CE5CD5" w:rsidR="00390A13" w:rsidRDefault="00390A13" w:rsidP="00390A13">
            <w:pPr>
              <w:tabs>
                <w:tab w:val="left" w:pos="1516"/>
              </w:tabs>
              <w:rPr>
                <w:rFonts w:asciiTheme="minorHAnsi" w:hAnsiTheme="minorHAnsi" w:cstheme="minorHAnsi"/>
              </w:rPr>
            </w:pPr>
            <w:r>
              <w:rPr>
                <w:rFonts w:asciiTheme="minorHAnsi" w:hAnsiTheme="minorHAnsi" w:cstheme="minorHAnsi"/>
              </w:rPr>
              <w:t>Matthew 9:9-13</w:t>
            </w:r>
            <w:r>
              <w:rPr>
                <w:rFonts w:asciiTheme="minorHAnsi" w:hAnsiTheme="minorHAnsi" w:cstheme="minorHAnsi"/>
              </w:rPr>
              <w:tab/>
              <w:t>The Call of Matthew</w:t>
            </w:r>
          </w:p>
        </w:tc>
        <w:tc>
          <w:tcPr>
            <w:tcW w:w="5305" w:type="dxa"/>
          </w:tcPr>
          <w:p w14:paraId="75F4BDFF" w14:textId="53E3BDA6" w:rsidR="00390A13" w:rsidRDefault="00390A13" w:rsidP="00390A13">
            <w:pPr>
              <w:tabs>
                <w:tab w:val="left" w:pos="1512"/>
              </w:tabs>
              <w:rPr>
                <w:rFonts w:asciiTheme="minorHAnsi" w:hAnsiTheme="minorHAnsi" w:cstheme="minorHAnsi"/>
              </w:rPr>
            </w:pPr>
            <w:r>
              <w:rPr>
                <w:rFonts w:asciiTheme="minorHAnsi" w:hAnsiTheme="minorHAnsi" w:cstheme="minorHAnsi"/>
              </w:rPr>
              <w:t>Matthew 13:10-17 The Purpose of Parables</w:t>
            </w:r>
          </w:p>
        </w:tc>
      </w:tr>
      <w:tr w:rsidR="00390A13" w:rsidRPr="00AE701E" w14:paraId="22374A3B" w14:textId="77777777" w:rsidTr="007D5CDD">
        <w:tc>
          <w:tcPr>
            <w:tcW w:w="5305" w:type="dxa"/>
          </w:tcPr>
          <w:p w14:paraId="077948A4" w14:textId="5D2632B1" w:rsidR="00390A13" w:rsidRDefault="00390A13" w:rsidP="00390A13">
            <w:pPr>
              <w:tabs>
                <w:tab w:val="left" w:pos="1516"/>
              </w:tabs>
              <w:rPr>
                <w:rFonts w:asciiTheme="minorHAnsi" w:hAnsiTheme="minorHAnsi" w:cstheme="minorHAnsi"/>
              </w:rPr>
            </w:pPr>
            <w:r>
              <w:rPr>
                <w:rFonts w:asciiTheme="minorHAnsi" w:hAnsiTheme="minorHAnsi" w:cstheme="minorHAnsi"/>
              </w:rPr>
              <w:t>Matthew 9:14-17</w:t>
            </w:r>
            <w:r>
              <w:rPr>
                <w:rFonts w:asciiTheme="minorHAnsi" w:hAnsiTheme="minorHAnsi" w:cstheme="minorHAnsi"/>
              </w:rPr>
              <w:tab/>
              <w:t>The Question about Fasting</w:t>
            </w:r>
          </w:p>
        </w:tc>
        <w:tc>
          <w:tcPr>
            <w:tcW w:w="5305" w:type="dxa"/>
          </w:tcPr>
          <w:p w14:paraId="52E47A5E" w14:textId="62EF7D84" w:rsidR="00390A13" w:rsidRDefault="00390A13" w:rsidP="00390A13">
            <w:pPr>
              <w:tabs>
                <w:tab w:val="left" w:pos="1512"/>
              </w:tabs>
              <w:rPr>
                <w:rFonts w:asciiTheme="minorHAnsi" w:hAnsiTheme="minorHAnsi" w:cstheme="minorHAnsi"/>
              </w:rPr>
            </w:pPr>
            <w:r>
              <w:rPr>
                <w:rFonts w:asciiTheme="minorHAnsi" w:hAnsiTheme="minorHAnsi" w:cstheme="minorHAnsi"/>
              </w:rPr>
              <w:t>Matthew 13:18-23 The Parable of the Sower Explained</w:t>
            </w:r>
          </w:p>
        </w:tc>
      </w:tr>
      <w:tr w:rsidR="00390A13" w:rsidRPr="00AE701E" w14:paraId="7BF268EF" w14:textId="77777777" w:rsidTr="007D5CDD">
        <w:tc>
          <w:tcPr>
            <w:tcW w:w="5305" w:type="dxa"/>
          </w:tcPr>
          <w:p w14:paraId="482A14C8" w14:textId="4F132103" w:rsidR="00390A13" w:rsidRDefault="00390A13" w:rsidP="00390A13">
            <w:pPr>
              <w:tabs>
                <w:tab w:val="left" w:pos="1516"/>
              </w:tabs>
              <w:rPr>
                <w:rFonts w:asciiTheme="minorHAnsi" w:hAnsiTheme="minorHAnsi" w:cstheme="minorHAnsi"/>
              </w:rPr>
            </w:pPr>
            <w:r>
              <w:rPr>
                <w:rFonts w:asciiTheme="minorHAnsi" w:hAnsiTheme="minorHAnsi" w:cstheme="minorHAnsi"/>
              </w:rPr>
              <w:t>Matthew 9:18-26</w:t>
            </w:r>
            <w:r>
              <w:rPr>
                <w:rFonts w:asciiTheme="minorHAnsi" w:hAnsiTheme="minorHAnsi" w:cstheme="minorHAnsi"/>
              </w:rPr>
              <w:tab/>
              <w:t>A Girl Restored to Life &amp; a Woman Healed</w:t>
            </w:r>
          </w:p>
        </w:tc>
        <w:tc>
          <w:tcPr>
            <w:tcW w:w="5305" w:type="dxa"/>
          </w:tcPr>
          <w:p w14:paraId="116C1F1D" w14:textId="18AF2698" w:rsidR="00390A13" w:rsidRDefault="00390A13" w:rsidP="00390A13">
            <w:pPr>
              <w:tabs>
                <w:tab w:val="left" w:pos="1512"/>
              </w:tabs>
              <w:rPr>
                <w:rFonts w:asciiTheme="minorHAnsi" w:hAnsiTheme="minorHAnsi" w:cstheme="minorHAnsi"/>
              </w:rPr>
            </w:pPr>
            <w:r>
              <w:rPr>
                <w:rFonts w:asciiTheme="minorHAnsi" w:hAnsiTheme="minorHAnsi" w:cstheme="minorHAnsi"/>
              </w:rPr>
              <w:t>Matthew 13:24-30 The Parable of the Weeds among Wheat</w:t>
            </w:r>
          </w:p>
        </w:tc>
      </w:tr>
      <w:tr w:rsidR="00390A13" w:rsidRPr="00AE701E" w14:paraId="10065FA7" w14:textId="77777777" w:rsidTr="007D5CDD">
        <w:tc>
          <w:tcPr>
            <w:tcW w:w="5305" w:type="dxa"/>
          </w:tcPr>
          <w:p w14:paraId="20760154" w14:textId="413C691E" w:rsidR="00390A13" w:rsidRPr="00853862" w:rsidRDefault="00390A13" w:rsidP="00390A13">
            <w:pPr>
              <w:tabs>
                <w:tab w:val="left" w:pos="1516"/>
              </w:tabs>
              <w:rPr>
                <w:rFonts w:asciiTheme="minorHAnsi" w:hAnsiTheme="minorHAnsi" w:cstheme="minorHAnsi"/>
                <w:b/>
                <w:bCs/>
              </w:rPr>
            </w:pPr>
            <w:r>
              <w:rPr>
                <w:rFonts w:asciiTheme="minorHAnsi" w:hAnsiTheme="minorHAnsi" w:cstheme="minorHAnsi"/>
              </w:rPr>
              <w:t>Matthew 9:27-31</w:t>
            </w:r>
            <w:r>
              <w:rPr>
                <w:rFonts w:asciiTheme="minorHAnsi" w:hAnsiTheme="minorHAnsi" w:cstheme="minorHAnsi"/>
              </w:rPr>
              <w:tab/>
              <w:t>Jesus Heals Two Blind Men</w:t>
            </w:r>
          </w:p>
        </w:tc>
        <w:tc>
          <w:tcPr>
            <w:tcW w:w="5305" w:type="dxa"/>
          </w:tcPr>
          <w:p w14:paraId="6A1DB06E" w14:textId="12684F71" w:rsidR="00390A13" w:rsidRDefault="00390A13" w:rsidP="00390A13">
            <w:pPr>
              <w:tabs>
                <w:tab w:val="left" w:pos="1512"/>
              </w:tabs>
              <w:rPr>
                <w:rFonts w:asciiTheme="minorHAnsi" w:hAnsiTheme="minorHAnsi" w:cstheme="minorHAnsi"/>
              </w:rPr>
            </w:pPr>
            <w:r>
              <w:rPr>
                <w:rFonts w:asciiTheme="minorHAnsi" w:hAnsiTheme="minorHAnsi" w:cstheme="minorHAnsi"/>
              </w:rPr>
              <w:t>Matthew 13:31-32 The Parable of the Mustard Seed</w:t>
            </w:r>
          </w:p>
        </w:tc>
      </w:tr>
      <w:tr w:rsidR="00390A13" w:rsidRPr="00AE701E" w14:paraId="03D19A4B" w14:textId="77777777" w:rsidTr="007D5CDD">
        <w:tc>
          <w:tcPr>
            <w:tcW w:w="5305" w:type="dxa"/>
          </w:tcPr>
          <w:p w14:paraId="5AE7655E" w14:textId="5487D245" w:rsidR="00390A13" w:rsidRDefault="00390A13" w:rsidP="00390A13">
            <w:pPr>
              <w:tabs>
                <w:tab w:val="left" w:pos="1516"/>
              </w:tabs>
              <w:rPr>
                <w:rFonts w:asciiTheme="minorHAnsi" w:hAnsiTheme="minorHAnsi" w:cstheme="minorHAnsi"/>
              </w:rPr>
            </w:pPr>
            <w:r>
              <w:rPr>
                <w:rFonts w:asciiTheme="minorHAnsi" w:hAnsiTheme="minorHAnsi" w:cstheme="minorHAnsi"/>
              </w:rPr>
              <w:t>Matthew 9:32-34</w:t>
            </w:r>
            <w:r>
              <w:rPr>
                <w:rFonts w:asciiTheme="minorHAnsi" w:hAnsiTheme="minorHAnsi" w:cstheme="minorHAnsi"/>
              </w:rPr>
              <w:tab/>
              <w:t>Jesus Heals One Who Was Mute</w:t>
            </w:r>
          </w:p>
        </w:tc>
        <w:tc>
          <w:tcPr>
            <w:tcW w:w="5305" w:type="dxa"/>
          </w:tcPr>
          <w:p w14:paraId="7A28A1BC" w14:textId="46BC5AB2" w:rsidR="00390A13" w:rsidRDefault="00390A13" w:rsidP="00390A13">
            <w:pPr>
              <w:tabs>
                <w:tab w:val="left" w:pos="1512"/>
              </w:tabs>
              <w:rPr>
                <w:rFonts w:asciiTheme="minorHAnsi" w:hAnsiTheme="minorHAnsi" w:cstheme="minorHAnsi"/>
              </w:rPr>
            </w:pPr>
            <w:r>
              <w:rPr>
                <w:rFonts w:asciiTheme="minorHAnsi" w:hAnsiTheme="minorHAnsi" w:cstheme="minorHAnsi"/>
              </w:rPr>
              <w:t>Matthew 13::33</w:t>
            </w:r>
            <w:r>
              <w:rPr>
                <w:rFonts w:asciiTheme="minorHAnsi" w:hAnsiTheme="minorHAnsi" w:cstheme="minorHAnsi"/>
              </w:rPr>
              <w:tab/>
              <w:t>The Parable of the Yeast</w:t>
            </w:r>
          </w:p>
        </w:tc>
      </w:tr>
      <w:tr w:rsidR="00390A13" w:rsidRPr="00AE701E" w14:paraId="2AD8D280" w14:textId="77777777" w:rsidTr="007D5CDD">
        <w:tc>
          <w:tcPr>
            <w:tcW w:w="5305" w:type="dxa"/>
          </w:tcPr>
          <w:p w14:paraId="4CADF1F0" w14:textId="5353FD31" w:rsidR="00390A13" w:rsidRDefault="00390A13" w:rsidP="00390A13">
            <w:pPr>
              <w:tabs>
                <w:tab w:val="left" w:pos="1516"/>
              </w:tabs>
              <w:rPr>
                <w:rFonts w:asciiTheme="minorHAnsi" w:hAnsiTheme="minorHAnsi" w:cstheme="minorHAnsi"/>
              </w:rPr>
            </w:pPr>
            <w:r>
              <w:rPr>
                <w:rFonts w:asciiTheme="minorHAnsi" w:hAnsiTheme="minorHAnsi" w:cstheme="minorHAnsi"/>
              </w:rPr>
              <w:t>Matthew 9:35-38</w:t>
            </w:r>
            <w:r>
              <w:rPr>
                <w:rFonts w:asciiTheme="minorHAnsi" w:hAnsiTheme="minorHAnsi" w:cstheme="minorHAnsi"/>
              </w:rPr>
              <w:tab/>
              <w:t>The Harvest is Great, the Laborers Few</w:t>
            </w:r>
          </w:p>
        </w:tc>
        <w:tc>
          <w:tcPr>
            <w:tcW w:w="5305" w:type="dxa"/>
          </w:tcPr>
          <w:p w14:paraId="4827684B" w14:textId="42F044CB" w:rsidR="00390A13" w:rsidRDefault="00390A13" w:rsidP="00390A13">
            <w:pPr>
              <w:tabs>
                <w:tab w:val="left" w:pos="1512"/>
              </w:tabs>
              <w:rPr>
                <w:rFonts w:asciiTheme="minorHAnsi" w:hAnsiTheme="minorHAnsi" w:cstheme="minorHAnsi"/>
              </w:rPr>
            </w:pPr>
            <w:r>
              <w:rPr>
                <w:rFonts w:asciiTheme="minorHAnsi" w:hAnsiTheme="minorHAnsi" w:cstheme="minorHAnsi"/>
              </w:rPr>
              <w:t>Matthew 13:34-35 The Use of Parables</w:t>
            </w:r>
          </w:p>
        </w:tc>
      </w:tr>
      <w:tr w:rsidR="00390A13" w:rsidRPr="00AE701E" w14:paraId="7FCEBC16" w14:textId="77777777" w:rsidTr="007D5CDD">
        <w:tc>
          <w:tcPr>
            <w:tcW w:w="5305" w:type="dxa"/>
          </w:tcPr>
          <w:p w14:paraId="57C024F7" w14:textId="212B85DD" w:rsidR="00390A13" w:rsidRDefault="00390A13" w:rsidP="00390A13">
            <w:pPr>
              <w:tabs>
                <w:tab w:val="left" w:pos="1516"/>
              </w:tabs>
              <w:rPr>
                <w:rFonts w:asciiTheme="minorHAnsi" w:hAnsiTheme="minorHAnsi" w:cstheme="minorHAnsi"/>
              </w:rPr>
            </w:pPr>
            <w:r>
              <w:rPr>
                <w:rFonts w:asciiTheme="minorHAnsi" w:hAnsiTheme="minorHAnsi" w:cstheme="minorHAnsi"/>
              </w:rPr>
              <w:t>Matthew 10:1-11:1 Mission &amp; Ministry of the Twelve Apostles</w:t>
            </w:r>
          </w:p>
        </w:tc>
        <w:tc>
          <w:tcPr>
            <w:tcW w:w="5305" w:type="dxa"/>
          </w:tcPr>
          <w:p w14:paraId="0156F3AC" w14:textId="4F75B87C" w:rsidR="00390A13" w:rsidRDefault="00390A13" w:rsidP="00390A13">
            <w:pPr>
              <w:tabs>
                <w:tab w:val="left" w:pos="1512"/>
              </w:tabs>
              <w:rPr>
                <w:rFonts w:asciiTheme="minorHAnsi" w:hAnsiTheme="minorHAnsi" w:cstheme="minorHAnsi"/>
              </w:rPr>
            </w:pPr>
            <w:r>
              <w:rPr>
                <w:rFonts w:asciiTheme="minorHAnsi" w:hAnsiTheme="minorHAnsi" w:cstheme="minorHAnsi"/>
              </w:rPr>
              <w:t>Matthew 13:36</w:t>
            </w:r>
            <w:r w:rsidR="00C9375D">
              <w:rPr>
                <w:rFonts w:asciiTheme="minorHAnsi" w:hAnsiTheme="minorHAnsi" w:cstheme="minorHAnsi"/>
              </w:rPr>
              <w:t>-43 Jesus Explains the Parable of the Weeds</w:t>
            </w:r>
          </w:p>
        </w:tc>
      </w:tr>
      <w:tr w:rsidR="00390A13" w:rsidRPr="00AE701E" w14:paraId="3FEAD342" w14:textId="77777777" w:rsidTr="007D5CDD">
        <w:tc>
          <w:tcPr>
            <w:tcW w:w="5305" w:type="dxa"/>
          </w:tcPr>
          <w:p w14:paraId="1A165F2F" w14:textId="36DCEA45" w:rsidR="00390A13" w:rsidRPr="002737E5" w:rsidRDefault="00390A13" w:rsidP="00390A13">
            <w:pPr>
              <w:tabs>
                <w:tab w:val="left" w:pos="1516"/>
              </w:tabs>
              <w:rPr>
                <w:rFonts w:asciiTheme="minorHAnsi" w:hAnsiTheme="minorHAnsi" w:cstheme="minorHAnsi"/>
                <w:b/>
                <w:bCs/>
              </w:rPr>
            </w:pPr>
            <w:r w:rsidRPr="002737E5">
              <w:rPr>
                <w:rFonts w:asciiTheme="minorHAnsi" w:hAnsiTheme="minorHAnsi" w:cstheme="minorHAnsi"/>
                <w:b/>
                <w:bCs/>
              </w:rPr>
              <w:t xml:space="preserve">Matthew 11:2-6 </w:t>
            </w:r>
            <w:r w:rsidRPr="002737E5">
              <w:rPr>
                <w:rFonts w:asciiTheme="minorHAnsi" w:hAnsiTheme="minorHAnsi" w:cstheme="minorHAnsi"/>
                <w:b/>
                <w:bCs/>
              </w:rPr>
              <w:tab/>
              <w:t>Messengers from John the Baptist</w:t>
            </w:r>
          </w:p>
        </w:tc>
        <w:tc>
          <w:tcPr>
            <w:tcW w:w="5305" w:type="dxa"/>
          </w:tcPr>
          <w:p w14:paraId="674E3F9A" w14:textId="698EAAE3" w:rsidR="00390A13" w:rsidRDefault="00C9375D" w:rsidP="00390A13">
            <w:pPr>
              <w:tabs>
                <w:tab w:val="left" w:pos="1516"/>
              </w:tabs>
              <w:rPr>
                <w:rFonts w:asciiTheme="minorHAnsi" w:hAnsiTheme="minorHAnsi" w:cstheme="minorHAnsi"/>
              </w:rPr>
            </w:pPr>
            <w:r>
              <w:rPr>
                <w:rFonts w:asciiTheme="minorHAnsi" w:hAnsiTheme="minorHAnsi" w:cstheme="minorHAnsi"/>
              </w:rPr>
              <w:t>Matthew 13:</w:t>
            </w:r>
            <w:r w:rsidR="003969B8">
              <w:rPr>
                <w:rFonts w:asciiTheme="minorHAnsi" w:hAnsiTheme="minorHAnsi" w:cstheme="minorHAnsi"/>
              </w:rPr>
              <w:t>44</w:t>
            </w:r>
            <w:r>
              <w:rPr>
                <w:rFonts w:asciiTheme="minorHAnsi" w:hAnsiTheme="minorHAnsi" w:cstheme="minorHAnsi"/>
              </w:rPr>
              <w:t>-</w:t>
            </w:r>
            <w:r w:rsidR="003969B8">
              <w:rPr>
                <w:rFonts w:asciiTheme="minorHAnsi" w:hAnsiTheme="minorHAnsi" w:cstheme="minorHAnsi"/>
              </w:rPr>
              <w:t>50</w:t>
            </w:r>
            <w:r>
              <w:rPr>
                <w:rFonts w:asciiTheme="minorHAnsi" w:hAnsiTheme="minorHAnsi" w:cstheme="minorHAnsi"/>
              </w:rPr>
              <w:t xml:space="preserve"> Th</w:t>
            </w:r>
            <w:r w:rsidR="003969B8">
              <w:rPr>
                <w:rFonts w:asciiTheme="minorHAnsi" w:hAnsiTheme="minorHAnsi" w:cstheme="minorHAnsi"/>
              </w:rPr>
              <w:t>ree Parables</w:t>
            </w:r>
          </w:p>
        </w:tc>
      </w:tr>
      <w:tr w:rsidR="00390A13" w:rsidRPr="00AE701E" w14:paraId="41DF7B00" w14:textId="77777777" w:rsidTr="007D5CDD">
        <w:tc>
          <w:tcPr>
            <w:tcW w:w="5305" w:type="dxa"/>
          </w:tcPr>
          <w:p w14:paraId="7761AE37" w14:textId="06CACFF4" w:rsidR="00390A13" w:rsidRPr="002737E5" w:rsidRDefault="00390A13" w:rsidP="00390A13">
            <w:pPr>
              <w:tabs>
                <w:tab w:val="left" w:pos="1516"/>
              </w:tabs>
              <w:rPr>
                <w:rFonts w:asciiTheme="minorHAnsi" w:hAnsiTheme="minorHAnsi" w:cstheme="minorHAnsi"/>
                <w:b/>
                <w:bCs/>
              </w:rPr>
            </w:pPr>
            <w:r w:rsidRPr="002737E5">
              <w:rPr>
                <w:rFonts w:asciiTheme="minorHAnsi" w:hAnsiTheme="minorHAnsi" w:cstheme="minorHAnsi"/>
                <w:b/>
                <w:bCs/>
              </w:rPr>
              <w:t>Matthew 11:7-19</w:t>
            </w:r>
            <w:r w:rsidRPr="002737E5">
              <w:rPr>
                <w:rFonts w:asciiTheme="minorHAnsi" w:hAnsiTheme="minorHAnsi" w:cstheme="minorHAnsi"/>
                <w:b/>
                <w:bCs/>
              </w:rPr>
              <w:tab/>
              <w:t>Jesus Praises John the Baptist</w:t>
            </w:r>
          </w:p>
        </w:tc>
        <w:tc>
          <w:tcPr>
            <w:tcW w:w="5305" w:type="dxa"/>
          </w:tcPr>
          <w:p w14:paraId="796564F8" w14:textId="1064A778" w:rsidR="00390A13" w:rsidRDefault="00C9375D" w:rsidP="00390A13">
            <w:pPr>
              <w:tabs>
                <w:tab w:val="left" w:pos="1512"/>
              </w:tabs>
              <w:rPr>
                <w:rFonts w:asciiTheme="minorHAnsi" w:hAnsiTheme="minorHAnsi" w:cstheme="minorHAnsi"/>
              </w:rPr>
            </w:pPr>
            <w:r>
              <w:rPr>
                <w:rFonts w:asciiTheme="minorHAnsi" w:hAnsiTheme="minorHAnsi" w:cstheme="minorHAnsi"/>
              </w:rPr>
              <w:t>Matthew 13:</w:t>
            </w:r>
            <w:r w:rsidR="003969B8">
              <w:rPr>
                <w:rFonts w:asciiTheme="minorHAnsi" w:hAnsiTheme="minorHAnsi" w:cstheme="minorHAnsi"/>
              </w:rPr>
              <w:t>51-53</w:t>
            </w:r>
            <w:r>
              <w:rPr>
                <w:rFonts w:asciiTheme="minorHAnsi" w:hAnsiTheme="minorHAnsi" w:cstheme="minorHAnsi"/>
              </w:rPr>
              <w:t xml:space="preserve"> T</w:t>
            </w:r>
            <w:r w:rsidR="003969B8">
              <w:rPr>
                <w:rFonts w:asciiTheme="minorHAnsi" w:hAnsiTheme="minorHAnsi" w:cstheme="minorHAnsi"/>
              </w:rPr>
              <w:t>reasures New and Old</w:t>
            </w:r>
          </w:p>
        </w:tc>
      </w:tr>
      <w:tr w:rsidR="00390A13" w:rsidRPr="00AE701E" w14:paraId="116723E1" w14:textId="77777777" w:rsidTr="007D5CDD">
        <w:tc>
          <w:tcPr>
            <w:tcW w:w="5305" w:type="dxa"/>
          </w:tcPr>
          <w:p w14:paraId="40311E4B" w14:textId="154A1B69" w:rsidR="00390A13" w:rsidRPr="002737E5" w:rsidRDefault="00390A13" w:rsidP="00390A13">
            <w:pPr>
              <w:tabs>
                <w:tab w:val="left" w:pos="1516"/>
              </w:tabs>
              <w:rPr>
                <w:rFonts w:asciiTheme="minorHAnsi" w:hAnsiTheme="minorHAnsi" w:cstheme="minorHAnsi"/>
                <w:b/>
                <w:bCs/>
              </w:rPr>
            </w:pPr>
            <w:r>
              <w:rPr>
                <w:rFonts w:asciiTheme="minorHAnsi" w:hAnsiTheme="minorHAnsi" w:cstheme="minorHAnsi"/>
              </w:rPr>
              <w:t>Matthew 11:20-24 Woes to Unrepentant Cities</w:t>
            </w:r>
          </w:p>
        </w:tc>
        <w:tc>
          <w:tcPr>
            <w:tcW w:w="5305" w:type="dxa"/>
          </w:tcPr>
          <w:p w14:paraId="3763F97E" w14:textId="6CDA6DFE" w:rsidR="00390A13" w:rsidRDefault="00C9375D" w:rsidP="00390A13">
            <w:pPr>
              <w:tabs>
                <w:tab w:val="left" w:pos="1512"/>
              </w:tabs>
              <w:rPr>
                <w:rFonts w:asciiTheme="minorHAnsi" w:hAnsiTheme="minorHAnsi" w:cstheme="minorHAnsi"/>
              </w:rPr>
            </w:pPr>
            <w:r>
              <w:rPr>
                <w:rFonts w:asciiTheme="minorHAnsi" w:hAnsiTheme="minorHAnsi" w:cstheme="minorHAnsi"/>
              </w:rPr>
              <w:t>Matthew 13:</w:t>
            </w:r>
            <w:r w:rsidR="003969B8">
              <w:rPr>
                <w:rFonts w:asciiTheme="minorHAnsi" w:hAnsiTheme="minorHAnsi" w:cstheme="minorHAnsi"/>
              </w:rPr>
              <w:t>54</w:t>
            </w:r>
            <w:r w:rsidR="0056706E">
              <w:rPr>
                <w:rFonts w:asciiTheme="minorHAnsi" w:hAnsiTheme="minorHAnsi" w:cstheme="minorHAnsi"/>
              </w:rPr>
              <w:t>-</w:t>
            </w:r>
            <w:r w:rsidR="00352FC8">
              <w:rPr>
                <w:rFonts w:asciiTheme="minorHAnsi" w:hAnsiTheme="minorHAnsi" w:cstheme="minorHAnsi"/>
              </w:rPr>
              <w:t>58</w:t>
            </w:r>
            <w:r>
              <w:rPr>
                <w:rFonts w:asciiTheme="minorHAnsi" w:hAnsiTheme="minorHAnsi" w:cstheme="minorHAnsi"/>
              </w:rPr>
              <w:t xml:space="preserve"> The</w:t>
            </w:r>
            <w:r w:rsidR="0056706E">
              <w:rPr>
                <w:rFonts w:asciiTheme="minorHAnsi" w:hAnsiTheme="minorHAnsi" w:cstheme="minorHAnsi"/>
              </w:rPr>
              <w:t xml:space="preserve"> Rejection of Jesus at Nazareth</w:t>
            </w:r>
          </w:p>
        </w:tc>
      </w:tr>
      <w:tr w:rsidR="00390A13" w:rsidRPr="00AE701E" w14:paraId="7131EBF2" w14:textId="77777777" w:rsidTr="007D5CDD">
        <w:tc>
          <w:tcPr>
            <w:tcW w:w="5305" w:type="dxa"/>
          </w:tcPr>
          <w:p w14:paraId="27353664" w14:textId="570A4AFB" w:rsidR="00390A13" w:rsidRPr="002737E5" w:rsidRDefault="00390A13" w:rsidP="00390A13">
            <w:pPr>
              <w:tabs>
                <w:tab w:val="left" w:pos="1516"/>
              </w:tabs>
              <w:rPr>
                <w:rFonts w:asciiTheme="minorHAnsi" w:hAnsiTheme="minorHAnsi" w:cstheme="minorHAnsi"/>
                <w:b/>
                <w:bCs/>
              </w:rPr>
            </w:pPr>
            <w:r>
              <w:rPr>
                <w:rFonts w:asciiTheme="minorHAnsi" w:hAnsiTheme="minorHAnsi" w:cstheme="minorHAnsi"/>
              </w:rPr>
              <w:t>Matthew 11:25-30 Jesus Thanks His Father</w:t>
            </w:r>
          </w:p>
        </w:tc>
        <w:tc>
          <w:tcPr>
            <w:tcW w:w="5305" w:type="dxa"/>
          </w:tcPr>
          <w:p w14:paraId="3F747178" w14:textId="180A4DA9" w:rsidR="00390A13" w:rsidRDefault="00C9375D" w:rsidP="00390A13">
            <w:pPr>
              <w:tabs>
                <w:tab w:val="left" w:pos="1512"/>
              </w:tabs>
              <w:rPr>
                <w:rFonts w:asciiTheme="minorHAnsi" w:hAnsiTheme="minorHAnsi" w:cstheme="minorHAnsi"/>
              </w:rPr>
            </w:pPr>
            <w:r>
              <w:rPr>
                <w:rFonts w:asciiTheme="minorHAnsi" w:hAnsiTheme="minorHAnsi" w:cstheme="minorHAnsi"/>
              </w:rPr>
              <w:t xml:space="preserve">Matthew </w:t>
            </w:r>
            <w:r w:rsidR="00352FC8">
              <w:rPr>
                <w:rFonts w:asciiTheme="minorHAnsi" w:hAnsiTheme="minorHAnsi" w:cstheme="minorHAnsi"/>
              </w:rPr>
              <w:t>14</w:t>
            </w:r>
            <w:r>
              <w:rPr>
                <w:rFonts w:asciiTheme="minorHAnsi" w:hAnsiTheme="minorHAnsi" w:cstheme="minorHAnsi"/>
              </w:rPr>
              <w:t>:</w:t>
            </w:r>
            <w:r w:rsidR="00352FC8">
              <w:rPr>
                <w:rFonts w:asciiTheme="minorHAnsi" w:hAnsiTheme="minorHAnsi" w:cstheme="minorHAnsi"/>
              </w:rPr>
              <w:t>1</w:t>
            </w:r>
            <w:r>
              <w:rPr>
                <w:rFonts w:asciiTheme="minorHAnsi" w:hAnsiTheme="minorHAnsi" w:cstheme="minorHAnsi"/>
              </w:rPr>
              <w:t>-</w:t>
            </w:r>
            <w:r w:rsidR="00352FC8">
              <w:rPr>
                <w:rFonts w:asciiTheme="minorHAnsi" w:hAnsiTheme="minorHAnsi" w:cstheme="minorHAnsi"/>
              </w:rPr>
              <w:t>12</w:t>
            </w:r>
            <w:r w:rsidR="00352FC8">
              <w:rPr>
                <w:rFonts w:asciiTheme="minorHAnsi" w:hAnsiTheme="minorHAnsi" w:cstheme="minorHAnsi"/>
              </w:rPr>
              <w:tab/>
            </w:r>
            <w:r>
              <w:rPr>
                <w:rFonts w:asciiTheme="minorHAnsi" w:hAnsiTheme="minorHAnsi" w:cstheme="minorHAnsi"/>
              </w:rPr>
              <w:t xml:space="preserve"> The</w:t>
            </w:r>
            <w:r w:rsidR="0056706E">
              <w:rPr>
                <w:rFonts w:asciiTheme="minorHAnsi" w:hAnsiTheme="minorHAnsi" w:cstheme="minorHAnsi"/>
              </w:rPr>
              <w:t xml:space="preserve"> Death of John the Baptist</w:t>
            </w:r>
          </w:p>
        </w:tc>
      </w:tr>
      <w:tr w:rsidR="00390A13" w:rsidRPr="00AE701E" w14:paraId="4F4D9B29" w14:textId="77777777" w:rsidTr="007D5CDD">
        <w:tc>
          <w:tcPr>
            <w:tcW w:w="5305" w:type="dxa"/>
          </w:tcPr>
          <w:p w14:paraId="7D690963" w14:textId="7A49AC04" w:rsidR="00390A13" w:rsidRPr="002737E5" w:rsidRDefault="00390A13" w:rsidP="00390A13">
            <w:pPr>
              <w:tabs>
                <w:tab w:val="left" w:pos="1516"/>
              </w:tabs>
              <w:rPr>
                <w:rFonts w:asciiTheme="minorHAnsi" w:hAnsiTheme="minorHAnsi" w:cstheme="minorHAnsi"/>
                <w:b/>
                <w:bCs/>
              </w:rPr>
            </w:pPr>
            <w:r>
              <w:rPr>
                <w:rFonts w:asciiTheme="minorHAnsi" w:hAnsiTheme="minorHAnsi" w:cstheme="minorHAnsi"/>
              </w:rPr>
              <w:t>Matthew 12:1-8</w:t>
            </w:r>
            <w:r>
              <w:rPr>
                <w:rFonts w:asciiTheme="minorHAnsi" w:hAnsiTheme="minorHAnsi" w:cstheme="minorHAnsi"/>
              </w:rPr>
              <w:tab/>
              <w:t>Plucking Grain on the Sabbath</w:t>
            </w:r>
          </w:p>
        </w:tc>
        <w:tc>
          <w:tcPr>
            <w:tcW w:w="5305" w:type="dxa"/>
          </w:tcPr>
          <w:p w14:paraId="419A1612" w14:textId="54A47B03" w:rsidR="00390A13" w:rsidRDefault="00C9375D" w:rsidP="00390A13">
            <w:pPr>
              <w:tabs>
                <w:tab w:val="left" w:pos="1512"/>
              </w:tabs>
              <w:rPr>
                <w:rFonts w:asciiTheme="minorHAnsi" w:hAnsiTheme="minorHAnsi" w:cstheme="minorHAnsi"/>
              </w:rPr>
            </w:pPr>
            <w:r>
              <w:rPr>
                <w:rFonts w:asciiTheme="minorHAnsi" w:hAnsiTheme="minorHAnsi" w:cstheme="minorHAnsi"/>
              </w:rPr>
              <w:t>Matthew 1</w:t>
            </w:r>
            <w:r w:rsidR="00352FC8">
              <w:rPr>
                <w:rFonts w:asciiTheme="minorHAnsi" w:hAnsiTheme="minorHAnsi" w:cstheme="minorHAnsi"/>
              </w:rPr>
              <w:t>4</w:t>
            </w:r>
            <w:r>
              <w:rPr>
                <w:rFonts w:asciiTheme="minorHAnsi" w:hAnsiTheme="minorHAnsi" w:cstheme="minorHAnsi"/>
              </w:rPr>
              <w:t>:</w:t>
            </w:r>
            <w:r w:rsidR="00352FC8">
              <w:rPr>
                <w:rFonts w:asciiTheme="minorHAnsi" w:hAnsiTheme="minorHAnsi" w:cstheme="minorHAnsi"/>
              </w:rPr>
              <w:t>13</w:t>
            </w:r>
            <w:r>
              <w:rPr>
                <w:rFonts w:asciiTheme="minorHAnsi" w:hAnsiTheme="minorHAnsi" w:cstheme="minorHAnsi"/>
              </w:rPr>
              <w:t>-</w:t>
            </w:r>
            <w:r w:rsidR="00352FC8">
              <w:rPr>
                <w:rFonts w:asciiTheme="minorHAnsi" w:hAnsiTheme="minorHAnsi" w:cstheme="minorHAnsi"/>
              </w:rPr>
              <w:t>21</w:t>
            </w:r>
            <w:r>
              <w:rPr>
                <w:rFonts w:asciiTheme="minorHAnsi" w:hAnsiTheme="minorHAnsi" w:cstheme="minorHAnsi"/>
              </w:rPr>
              <w:t xml:space="preserve"> </w:t>
            </w:r>
            <w:r w:rsidR="00352FC8">
              <w:rPr>
                <w:rFonts w:asciiTheme="minorHAnsi" w:hAnsiTheme="minorHAnsi" w:cstheme="minorHAnsi"/>
              </w:rPr>
              <w:t>Feeding the Five Thousand</w:t>
            </w:r>
          </w:p>
        </w:tc>
      </w:tr>
    </w:tbl>
    <w:p w14:paraId="3689DA5A" w14:textId="77777777" w:rsidR="00E20188" w:rsidRDefault="00E20188" w:rsidP="00003211">
      <w:pPr>
        <w:rPr>
          <w:rFonts w:asciiTheme="minorHAnsi" w:hAnsiTheme="minorHAnsi" w:cstheme="minorHAnsi"/>
          <w:b/>
          <w:bCs/>
          <w:sz w:val="24"/>
          <w:szCs w:val="24"/>
        </w:rPr>
      </w:pPr>
    </w:p>
    <w:p w14:paraId="70185CFD" w14:textId="2E6454F3" w:rsidR="00B94099"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5A1D81A3" w14:textId="3EB6CC37" w:rsidR="000F7D3F" w:rsidRPr="000F7D3F" w:rsidRDefault="000F7D3F" w:rsidP="000F7D3F">
      <w:pPr>
        <w:rPr>
          <w:rFonts w:asciiTheme="minorHAnsi" w:hAnsiTheme="minorHAnsi" w:cstheme="minorHAnsi"/>
          <w:b/>
          <w:bCs/>
          <w:sz w:val="24"/>
          <w:szCs w:val="24"/>
        </w:rPr>
      </w:pPr>
      <w:r w:rsidRPr="000F7D3F">
        <w:rPr>
          <w:rFonts w:asciiTheme="minorHAnsi" w:hAnsiTheme="minorHAnsi" w:cstheme="minorHAnsi"/>
          <w:b/>
          <w:bCs/>
          <w:sz w:val="24"/>
          <w:szCs w:val="24"/>
        </w:rPr>
        <w:t>Malachi 3:1</w:t>
      </w:r>
      <w:r w:rsidR="007C6CFF">
        <w:rPr>
          <w:rFonts w:asciiTheme="minorHAnsi" w:hAnsiTheme="minorHAnsi" w:cstheme="minorHAnsi"/>
          <w:b/>
          <w:bCs/>
          <w:sz w:val="24"/>
          <w:szCs w:val="24"/>
        </w:rPr>
        <w:t>-3</w:t>
      </w:r>
      <w:r w:rsidRPr="000F7D3F">
        <w:rPr>
          <w:rFonts w:asciiTheme="minorHAnsi" w:hAnsiTheme="minorHAnsi" w:cstheme="minorHAnsi"/>
          <w:b/>
          <w:bCs/>
          <w:sz w:val="24"/>
          <w:szCs w:val="24"/>
        </w:rPr>
        <w:t xml:space="preserve"> (NRSV)</w:t>
      </w:r>
    </w:p>
    <w:p w14:paraId="4A462113" w14:textId="71707B19" w:rsidR="001D604B" w:rsidRDefault="001D604B" w:rsidP="001D604B">
      <w:pPr>
        <w:rPr>
          <w:rFonts w:asciiTheme="minorHAnsi" w:hAnsiTheme="minorHAnsi" w:cstheme="minorHAnsi"/>
          <w:sz w:val="24"/>
          <w:szCs w:val="24"/>
        </w:rPr>
      </w:pPr>
      <w:r w:rsidRPr="001D604B">
        <w:rPr>
          <w:rFonts w:asciiTheme="minorHAnsi" w:hAnsiTheme="minorHAnsi" w:cstheme="minorHAnsi"/>
          <w:sz w:val="24"/>
          <w:szCs w:val="24"/>
          <w:vertAlign w:val="superscript"/>
          <w:lang w:val="en"/>
        </w:rPr>
        <w:t>1</w:t>
      </w:r>
      <w:r w:rsidRPr="001D604B">
        <w:rPr>
          <w:rFonts w:asciiTheme="minorHAnsi" w:hAnsiTheme="minorHAnsi" w:cstheme="minorHAnsi"/>
          <w:sz w:val="24"/>
          <w:szCs w:val="24"/>
          <w:lang w:val="en"/>
        </w:rPr>
        <w:t xml:space="preserve"> </w:t>
      </w:r>
      <w:r w:rsidRPr="001D604B">
        <w:rPr>
          <w:rFonts w:asciiTheme="minorHAnsi" w:hAnsiTheme="minorHAnsi" w:cstheme="minorHAnsi"/>
          <w:sz w:val="24"/>
          <w:szCs w:val="24"/>
        </w:rPr>
        <w:t xml:space="preserve">See, I am sending my messenger to prepare the way before me, and the Lord whom you seek will suddenly come to his temple. The messenger of the covenant in whom you delight—indeed, he is coming, says the Lord of hosts. </w:t>
      </w:r>
      <w:r w:rsidRPr="001D604B">
        <w:rPr>
          <w:rFonts w:asciiTheme="minorHAnsi" w:hAnsiTheme="minorHAnsi" w:cstheme="minorHAnsi"/>
          <w:sz w:val="24"/>
          <w:szCs w:val="24"/>
          <w:vertAlign w:val="superscript"/>
          <w:lang w:val="en"/>
        </w:rPr>
        <w:t>2</w:t>
      </w:r>
      <w:r w:rsidRPr="001D604B">
        <w:rPr>
          <w:rFonts w:asciiTheme="minorHAnsi" w:hAnsiTheme="minorHAnsi" w:cstheme="minorHAnsi"/>
          <w:sz w:val="24"/>
          <w:szCs w:val="24"/>
          <w:lang w:val="en"/>
        </w:rPr>
        <w:t xml:space="preserve"> </w:t>
      </w:r>
      <w:r w:rsidRPr="001D604B">
        <w:rPr>
          <w:rFonts w:asciiTheme="minorHAnsi" w:hAnsiTheme="minorHAnsi" w:cstheme="minorHAnsi"/>
          <w:sz w:val="24"/>
          <w:szCs w:val="24"/>
        </w:rPr>
        <w:t xml:space="preserve">But who can endure the day of his coming, and who can stand when he appears? For he is like a refiner’s fire and like fullers’ soap; </w:t>
      </w:r>
      <w:r w:rsidRPr="001D604B">
        <w:rPr>
          <w:rFonts w:asciiTheme="minorHAnsi" w:hAnsiTheme="minorHAnsi" w:cstheme="minorHAnsi"/>
          <w:sz w:val="24"/>
          <w:szCs w:val="24"/>
          <w:vertAlign w:val="superscript"/>
          <w:lang w:val="en"/>
        </w:rPr>
        <w:t>3</w:t>
      </w:r>
      <w:r w:rsidRPr="001D604B">
        <w:rPr>
          <w:rFonts w:asciiTheme="minorHAnsi" w:hAnsiTheme="minorHAnsi" w:cstheme="minorHAnsi"/>
          <w:sz w:val="24"/>
          <w:szCs w:val="24"/>
          <w:lang w:val="en"/>
        </w:rPr>
        <w:t xml:space="preserve"> </w:t>
      </w:r>
      <w:r w:rsidRPr="001D604B">
        <w:rPr>
          <w:rFonts w:asciiTheme="minorHAnsi" w:hAnsiTheme="minorHAnsi" w:cstheme="minorHAnsi"/>
          <w:sz w:val="24"/>
          <w:szCs w:val="24"/>
        </w:rPr>
        <w:t>he will sit as a refiner and purifier of silver, and he will purify the descendants of Levi and refine them like gold and silver, until they present offerings to the Lord in righteousness.</w:t>
      </w:r>
    </w:p>
    <w:p w14:paraId="107296FC" w14:textId="77777777" w:rsidR="00096078" w:rsidRPr="00505E30" w:rsidRDefault="00096078" w:rsidP="001D604B">
      <w:pPr>
        <w:rPr>
          <w:rFonts w:asciiTheme="minorHAnsi" w:hAnsiTheme="minorHAnsi" w:cstheme="minorHAnsi"/>
          <w:sz w:val="12"/>
          <w:szCs w:val="12"/>
        </w:rPr>
      </w:pPr>
    </w:p>
    <w:p w14:paraId="0F364536" w14:textId="77777777" w:rsidR="00096078" w:rsidRPr="00096078" w:rsidRDefault="00096078" w:rsidP="00096078">
      <w:pPr>
        <w:rPr>
          <w:rFonts w:asciiTheme="minorHAnsi" w:hAnsiTheme="minorHAnsi" w:cstheme="minorHAnsi"/>
          <w:b/>
          <w:bCs/>
          <w:sz w:val="24"/>
          <w:szCs w:val="24"/>
        </w:rPr>
      </w:pPr>
      <w:r w:rsidRPr="00096078">
        <w:rPr>
          <w:rFonts w:asciiTheme="minorHAnsi" w:hAnsiTheme="minorHAnsi" w:cstheme="minorHAnsi"/>
          <w:b/>
          <w:bCs/>
          <w:sz w:val="24"/>
          <w:szCs w:val="24"/>
        </w:rPr>
        <w:t xml:space="preserve">1 Kings 14:15 (NRSV) </w:t>
      </w:r>
    </w:p>
    <w:p w14:paraId="3009EAA1" w14:textId="138BB376" w:rsidR="00096078" w:rsidRDefault="00096078" w:rsidP="00096078">
      <w:pPr>
        <w:rPr>
          <w:rFonts w:asciiTheme="minorHAnsi" w:hAnsiTheme="minorHAnsi" w:cstheme="minorHAnsi"/>
          <w:sz w:val="24"/>
          <w:szCs w:val="24"/>
        </w:rPr>
      </w:pPr>
      <w:r w:rsidRPr="00096078">
        <w:rPr>
          <w:rFonts w:asciiTheme="minorHAnsi" w:hAnsiTheme="minorHAnsi" w:cstheme="minorHAnsi"/>
          <w:sz w:val="24"/>
          <w:szCs w:val="24"/>
          <w:vertAlign w:val="superscript"/>
          <w:lang w:val="en"/>
        </w:rPr>
        <w:t>15</w:t>
      </w:r>
      <w:r w:rsidRPr="00096078">
        <w:rPr>
          <w:rFonts w:asciiTheme="minorHAnsi" w:hAnsiTheme="minorHAnsi" w:cstheme="minorHAnsi"/>
          <w:sz w:val="24"/>
          <w:szCs w:val="24"/>
          <w:lang w:val="en"/>
        </w:rPr>
        <w:t xml:space="preserve"> </w:t>
      </w:r>
      <w:r w:rsidRPr="00096078">
        <w:rPr>
          <w:rFonts w:asciiTheme="minorHAnsi" w:hAnsiTheme="minorHAnsi" w:cstheme="minorHAnsi"/>
          <w:sz w:val="24"/>
          <w:szCs w:val="24"/>
        </w:rPr>
        <w:t>“The Lord will strike Israel, as a reed is shaken in the water; he will root up Israel out of this good land that he gave to their ancestors, and scatter them beyond the Euphrates, because they have made their sacred poles, provoking the Lord to anger.</w:t>
      </w:r>
    </w:p>
    <w:p w14:paraId="172190BC" w14:textId="77777777" w:rsidR="00096078" w:rsidRPr="00505E30" w:rsidRDefault="00096078" w:rsidP="00096078">
      <w:pPr>
        <w:rPr>
          <w:rFonts w:asciiTheme="minorHAnsi" w:hAnsiTheme="minorHAnsi" w:cstheme="minorHAnsi"/>
          <w:sz w:val="12"/>
          <w:szCs w:val="12"/>
        </w:rPr>
      </w:pPr>
    </w:p>
    <w:p w14:paraId="5F1B7CD1" w14:textId="77777777" w:rsidR="00505E30" w:rsidRPr="00505E30" w:rsidRDefault="00505E30" w:rsidP="00505E30">
      <w:pPr>
        <w:rPr>
          <w:rFonts w:asciiTheme="minorHAnsi" w:hAnsiTheme="minorHAnsi" w:cstheme="minorHAnsi"/>
          <w:b/>
          <w:bCs/>
          <w:sz w:val="24"/>
          <w:szCs w:val="24"/>
        </w:rPr>
      </w:pPr>
      <w:r w:rsidRPr="00505E30">
        <w:rPr>
          <w:rFonts w:asciiTheme="minorHAnsi" w:hAnsiTheme="minorHAnsi" w:cstheme="minorHAnsi"/>
          <w:b/>
          <w:bCs/>
          <w:sz w:val="24"/>
          <w:szCs w:val="24"/>
        </w:rPr>
        <w:t xml:space="preserve">2 Kings 18:21 (NRSV) </w:t>
      </w:r>
    </w:p>
    <w:p w14:paraId="3C903465" w14:textId="57D14D34" w:rsidR="00505E30" w:rsidRDefault="00505E30" w:rsidP="00505E30">
      <w:pPr>
        <w:rPr>
          <w:rFonts w:asciiTheme="minorHAnsi" w:hAnsiTheme="minorHAnsi" w:cstheme="minorHAnsi"/>
          <w:sz w:val="24"/>
          <w:szCs w:val="24"/>
        </w:rPr>
      </w:pPr>
      <w:r w:rsidRPr="00505E30">
        <w:rPr>
          <w:rFonts w:asciiTheme="minorHAnsi" w:hAnsiTheme="minorHAnsi" w:cstheme="minorHAnsi"/>
          <w:sz w:val="24"/>
          <w:szCs w:val="24"/>
          <w:vertAlign w:val="superscript"/>
          <w:lang w:val="en"/>
        </w:rPr>
        <w:t>21</w:t>
      </w:r>
      <w:r w:rsidRPr="00505E30">
        <w:rPr>
          <w:rFonts w:asciiTheme="minorHAnsi" w:hAnsiTheme="minorHAnsi" w:cstheme="minorHAnsi"/>
          <w:sz w:val="24"/>
          <w:szCs w:val="24"/>
          <w:lang w:val="en"/>
        </w:rPr>
        <w:t xml:space="preserve"> </w:t>
      </w:r>
      <w:r w:rsidRPr="00505E30">
        <w:rPr>
          <w:rFonts w:asciiTheme="minorHAnsi" w:hAnsiTheme="minorHAnsi" w:cstheme="minorHAnsi"/>
          <w:sz w:val="24"/>
          <w:szCs w:val="24"/>
        </w:rPr>
        <w:t>See, you are relying now on Egypt, that broken reed of a staff, which will pierce the hand of anyone who leans on it. Such is Pharaoh king of Egypt to all who rely on him.</w:t>
      </w:r>
    </w:p>
    <w:p w14:paraId="2CAD180A" w14:textId="77777777" w:rsidR="00A329BE" w:rsidRPr="00A329BE" w:rsidRDefault="00A329BE" w:rsidP="00505E30">
      <w:pPr>
        <w:rPr>
          <w:rFonts w:asciiTheme="minorHAnsi" w:hAnsiTheme="minorHAnsi" w:cstheme="minorHAnsi"/>
          <w:sz w:val="12"/>
          <w:szCs w:val="12"/>
        </w:rPr>
      </w:pPr>
    </w:p>
    <w:p w14:paraId="699CDBE0" w14:textId="77777777" w:rsidR="00A329BE" w:rsidRPr="00A329BE" w:rsidRDefault="00A329BE" w:rsidP="00A329BE">
      <w:pPr>
        <w:rPr>
          <w:rFonts w:asciiTheme="minorHAnsi" w:hAnsiTheme="minorHAnsi" w:cstheme="minorHAnsi"/>
          <w:b/>
          <w:bCs/>
          <w:sz w:val="24"/>
          <w:szCs w:val="24"/>
        </w:rPr>
      </w:pPr>
      <w:r w:rsidRPr="00A329BE">
        <w:rPr>
          <w:rFonts w:asciiTheme="minorHAnsi" w:hAnsiTheme="minorHAnsi" w:cstheme="minorHAnsi"/>
          <w:b/>
          <w:bCs/>
          <w:sz w:val="24"/>
          <w:szCs w:val="24"/>
        </w:rPr>
        <w:t xml:space="preserve">3 Maccabees 2:22 (NRSV) </w:t>
      </w:r>
    </w:p>
    <w:p w14:paraId="41AC060E" w14:textId="768B448A" w:rsidR="00A329BE" w:rsidRPr="00A329BE" w:rsidRDefault="00A329BE" w:rsidP="00A329BE">
      <w:pPr>
        <w:rPr>
          <w:rFonts w:asciiTheme="minorHAnsi" w:hAnsiTheme="minorHAnsi" w:cstheme="minorHAnsi"/>
          <w:sz w:val="24"/>
          <w:szCs w:val="24"/>
        </w:rPr>
      </w:pPr>
      <w:r w:rsidRPr="00A329BE">
        <w:rPr>
          <w:rFonts w:asciiTheme="minorHAnsi" w:hAnsiTheme="minorHAnsi" w:cstheme="minorHAnsi"/>
          <w:sz w:val="24"/>
          <w:szCs w:val="24"/>
          <w:vertAlign w:val="superscript"/>
          <w:lang w:val="en"/>
        </w:rPr>
        <w:t>22</w:t>
      </w:r>
      <w:r w:rsidRPr="00A329BE">
        <w:rPr>
          <w:rFonts w:asciiTheme="minorHAnsi" w:hAnsiTheme="minorHAnsi" w:cstheme="minorHAnsi"/>
          <w:sz w:val="24"/>
          <w:szCs w:val="24"/>
          <w:lang w:val="en"/>
        </w:rPr>
        <w:t xml:space="preserve"> </w:t>
      </w:r>
      <w:r w:rsidRPr="00A329BE">
        <w:rPr>
          <w:rFonts w:asciiTheme="minorHAnsi" w:hAnsiTheme="minorHAnsi" w:cstheme="minorHAnsi"/>
          <w:sz w:val="24"/>
          <w:szCs w:val="24"/>
        </w:rPr>
        <w:t>He shook him on this side and that as a reed is shaken by the wind, so that he lay helpless on the ground and, besides being paralyzed in his limbs, was unable even to speak, since he was smitten by a righteous judgment.</w:t>
      </w:r>
    </w:p>
    <w:p w14:paraId="21D2494C" w14:textId="77777777" w:rsidR="00283576" w:rsidRPr="004552DF" w:rsidRDefault="00283576" w:rsidP="0024385B">
      <w:pPr>
        <w:rPr>
          <w:rFonts w:asciiTheme="minorHAnsi" w:hAnsiTheme="minorHAnsi" w:cstheme="minorHAnsi"/>
          <w:sz w:val="12"/>
          <w:szCs w:val="12"/>
        </w:rPr>
      </w:pPr>
    </w:p>
    <w:p w14:paraId="50984C7E" w14:textId="10B2702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2E1235F4" w14:textId="6FCBBFD5" w:rsidR="007C0AF4" w:rsidRDefault="007C0AF4" w:rsidP="00283576">
      <w:pPr>
        <w:rPr>
          <w:rFonts w:asciiTheme="minorHAnsi" w:hAnsiTheme="minorHAnsi" w:cstheme="minorHAnsi"/>
          <w:sz w:val="24"/>
          <w:szCs w:val="24"/>
        </w:rPr>
      </w:pPr>
      <w:r>
        <w:rPr>
          <w:rFonts w:asciiTheme="minorHAnsi" w:hAnsiTheme="minorHAnsi" w:cstheme="minorHAnsi"/>
          <w:b/>
          <w:bCs/>
          <w:sz w:val="24"/>
          <w:szCs w:val="24"/>
        </w:rPr>
        <w:t xml:space="preserve">Prison </w:t>
      </w:r>
      <w:r>
        <w:rPr>
          <w:rFonts w:asciiTheme="minorHAnsi" w:hAnsiTheme="minorHAnsi" w:cstheme="minorHAnsi"/>
          <w:sz w:val="24"/>
          <w:szCs w:val="24"/>
        </w:rPr>
        <w:t xml:space="preserve">– Matthew mentioned John’s arrest in </w:t>
      </w:r>
      <w:proofErr w:type="gramStart"/>
      <w:r>
        <w:rPr>
          <w:rFonts w:asciiTheme="minorHAnsi" w:hAnsiTheme="minorHAnsi" w:cstheme="minorHAnsi"/>
          <w:sz w:val="24"/>
          <w:szCs w:val="24"/>
        </w:rPr>
        <w:t>4:12, but</w:t>
      </w:r>
      <w:proofErr w:type="gramEnd"/>
      <w:r>
        <w:rPr>
          <w:rFonts w:asciiTheme="minorHAnsi" w:hAnsiTheme="minorHAnsi" w:cstheme="minorHAnsi"/>
          <w:sz w:val="24"/>
          <w:szCs w:val="24"/>
        </w:rPr>
        <w:t xml:space="preserve"> offered no explanation.  In 14:1-12, Matthew tells us the story of Herod’s marriage</w:t>
      </w:r>
      <w:r w:rsidR="00094B35">
        <w:rPr>
          <w:rFonts w:asciiTheme="minorHAnsi" w:hAnsiTheme="minorHAnsi" w:cstheme="minorHAnsi"/>
          <w:sz w:val="24"/>
          <w:szCs w:val="24"/>
        </w:rPr>
        <w:t xml:space="preserve">, </w:t>
      </w:r>
      <w:r>
        <w:rPr>
          <w:rFonts w:asciiTheme="minorHAnsi" w:hAnsiTheme="minorHAnsi" w:cstheme="minorHAnsi"/>
          <w:sz w:val="24"/>
          <w:szCs w:val="24"/>
        </w:rPr>
        <w:t xml:space="preserve">John’s criticism and subsequent arrest, and the dance that leads to John’s beheading.  </w:t>
      </w:r>
      <w:r w:rsidR="00A13D18">
        <w:rPr>
          <w:rFonts w:asciiTheme="minorHAnsi" w:hAnsiTheme="minorHAnsi" w:cstheme="minorHAnsi"/>
          <w:sz w:val="24"/>
          <w:szCs w:val="24"/>
        </w:rPr>
        <w:t xml:space="preserve">Josephus tells us John is imprisoned at </w:t>
      </w:r>
      <w:proofErr w:type="spellStart"/>
      <w:r w:rsidR="00A13D18">
        <w:rPr>
          <w:rFonts w:asciiTheme="minorHAnsi" w:hAnsiTheme="minorHAnsi" w:cstheme="minorHAnsi"/>
          <w:sz w:val="24"/>
          <w:szCs w:val="24"/>
        </w:rPr>
        <w:t>Machaerus</w:t>
      </w:r>
      <w:proofErr w:type="spellEnd"/>
      <w:r w:rsidR="00A13D18">
        <w:rPr>
          <w:rFonts w:asciiTheme="minorHAnsi" w:hAnsiTheme="minorHAnsi" w:cstheme="minorHAnsi"/>
          <w:sz w:val="24"/>
          <w:szCs w:val="24"/>
        </w:rPr>
        <w:t>, Herod’s desert fortress east of the Dead Sea.</w:t>
      </w:r>
    </w:p>
    <w:p w14:paraId="0F222FF3" w14:textId="77777777" w:rsidR="00A13D18" w:rsidRPr="00A13D18" w:rsidRDefault="00A13D18" w:rsidP="00283576">
      <w:pPr>
        <w:rPr>
          <w:rFonts w:asciiTheme="minorHAnsi" w:hAnsiTheme="minorHAnsi" w:cstheme="minorHAnsi"/>
          <w:sz w:val="12"/>
          <w:szCs w:val="12"/>
        </w:rPr>
      </w:pPr>
    </w:p>
    <w:p w14:paraId="1333C736" w14:textId="4A45B8B4" w:rsidR="00E62056" w:rsidRDefault="00CA7651" w:rsidP="00283576">
      <w:pPr>
        <w:rPr>
          <w:sz w:val="24"/>
          <w:szCs w:val="24"/>
        </w:rPr>
      </w:pPr>
      <w:r>
        <w:rPr>
          <w:rFonts w:asciiTheme="minorHAnsi" w:hAnsiTheme="minorHAnsi" w:cstheme="minorHAnsi"/>
          <w:b/>
          <w:bCs/>
          <w:sz w:val="24"/>
          <w:szCs w:val="24"/>
        </w:rPr>
        <w:lastRenderedPageBreak/>
        <w:t xml:space="preserve">Messiah </w:t>
      </w:r>
      <w:r w:rsidRPr="00CA7651">
        <w:rPr>
          <w:rFonts w:asciiTheme="minorHAnsi" w:hAnsiTheme="minorHAnsi" w:cstheme="minorHAnsi"/>
          <w:sz w:val="24"/>
          <w:szCs w:val="24"/>
        </w:rPr>
        <w:t>–</w:t>
      </w:r>
      <w:r w:rsidR="009000D9">
        <w:rPr>
          <w:rFonts w:asciiTheme="minorHAnsi" w:hAnsiTheme="minorHAnsi" w:cstheme="minorHAnsi"/>
          <w:sz w:val="24"/>
          <w:szCs w:val="24"/>
        </w:rPr>
        <w:t xml:space="preserve"> </w:t>
      </w:r>
      <w:r w:rsidRPr="00CA7651">
        <w:rPr>
          <w:rFonts w:asciiTheme="minorHAnsi" w:hAnsiTheme="minorHAnsi" w:cstheme="minorHAnsi"/>
          <w:sz w:val="24"/>
          <w:szCs w:val="24"/>
        </w:rPr>
        <w:t xml:space="preserve">“Messiah” is a transliteration of the Hebrew word for “anointed” </w:t>
      </w:r>
      <w:proofErr w:type="spellStart"/>
      <w:r w:rsidR="00E71C2E" w:rsidRPr="009000D9">
        <w:rPr>
          <w:sz w:val="24"/>
          <w:szCs w:val="24"/>
        </w:rPr>
        <w:t>מָש</w:t>
      </w:r>
      <w:proofErr w:type="spellEnd"/>
      <w:r w:rsidR="00E71C2E" w:rsidRPr="009000D9">
        <w:rPr>
          <w:sz w:val="24"/>
          <w:szCs w:val="24"/>
        </w:rPr>
        <w:t>ִׁ</w:t>
      </w:r>
      <w:proofErr w:type="spellStart"/>
      <w:r w:rsidR="00E71C2E" w:rsidRPr="009000D9">
        <w:rPr>
          <w:sz w:val="24"/>
          <w:szCs w:val="24"/>
        </w:rPr>
        <w:t>יח</w:t>
      </w:r>
      <w:proofErr w:type="spellEnd"/>
      <w:r w:rsidR="00E71C2E" w:rsidRPr="009000D9">
        <w:rPr>
          <w:sz w:val="24"/>
          <w:szCs w:val="24"/>
        </w:rPr>
        <w:t>ַ</w:t>
      </w:r>
      <w:r w:rsidR="009C6482">
        <w:rPr>
          <w:sz w:val="24"/>
          <w:szCs w:val="24"/>
        </w:rPr>
        <w:t>.</w:t>
      </w:r>
      <w:r w:rsidR="009C6482" w:rsidRPr="009C6482">
        <w:t xml:space="preserve"> </w:t>
      </w:r>
      <w:r w:rsidR="00F46E1D">
        <w:rPr>
          <w:rFonts w:asciiTheme="minorHAnsi" w:hAnsiTheme="minorHAnsi" w:cstheme="minorHAnsi"/>
          <w:sz w:val="24"/>
          <w:szCs w:val="24"/>
        </w:rPr>
        <w:t>Anointing is the practice of pouring</w:t>
      </w:r>
      <w:r w:rsidR="009C6482" w:rsidRPr="00E62056">
        <w:rPr>
          <w:rFonts w:asciiTheme="minorHAnsi" w:hAnsiTheme="minorHAnsi" w:cstheme="minorHAnsi"/>
          <w:sz w:val="24"/>
          <w:szCs w:val="24"/>
        </w:rPr>
        <w:t xml:space="preserve"> oil on the head of one who is being given a position of authority</w:t>
      </w:r>
      <w:r w:rsidR="00F46E1D">
        <w:rPr>
          <w:rFonts w:asciiTheme="minorHAnsi" w:hAnsiTheme="minorHAnsi" w:cstheme="minorHAnsi"/>
          <w:sz w:val="24"/>
          <w:szCs w:val="24"/>
        </w:rPr>
        <w:t>.  It is used in the Old Testament to describe Prophets, Priests, and Kings</w:t>
      </w:r>
      <w:r w:rsidR="00EC2B00">
        <w:rPr>
          <w:rFonts w:asciiTheme="minorHAnsi" w:hAnsiTheme="minorHAnsi" w:cstheme="minorHAnsi"/>
          <w:sz w:val="24"/>
          <w:szCs w:val="24"/>
        </w:rPr>
        <w:t xml:space="preserve"> (all people of authority).  See Leviticus 4:3</w:t>
      </w:r>
      <w:r w:rsidR="008A44C6">
        <w:rPr>
          <w:rFonts w:asciiTheme="minorHAnsi" w:hAnsiTheme="minorHAnsi" w:cstheme="minorHAnsi"/>
          <w:sz w:val="24"/>
          <w:szCs w:val="24"/>
        </w:rPr>
        <w:t xml:space="preserve"> (Pr</w:t>
      </w:r>
      <w:r w:rsidR="00E40066">
        <w:rPr>
          <w:rFonts w:asciiTheme="minorHAnsi" w:hAnsiTheme="minorHAnsi" w:cstheme="minorHAnsi"/>
          <w:sz w:val="24"/>
          <w:szCs w:val="24"/>
        </w:rPr>
        <w:t>iest)</w:t>
      </w:r>
      <w:r w:rsidR="00EC2B00">
        <w:rPr>
          <w:rFonts w:asciiTheme="minorHAnsi" w:hAnsiTheme="minorHAnsi" w:cstheme="minorHAnsi"/>
          <w:sz w:val="24"/>
          <w:szCs w:val="24"/>
        </w:rPr>
        <w:t>; 1 Samuel 24:6</w:t>
      </w:r>
      <w:r w:rsidR="00E40066">
        <w:rPr>
          <w:rFonts w:asciiTheme="minorHAnsi" w:hAnsiTheme="minorHAnsi" w:cstheme="minorHAnsi"/>
          <w:sz w:val="24"/>
          <w:szCs w:val="24"/>
        </w:rPr>
        <w:t xml:space="preserve"> (King)</w:t>
      </w:r>
      <w:r w:rsidR="00EC2B00">
        <w:rPr>
          <w:rFonts w:asciiTheme="minorHAnsi" w:hAnsiTheme="minorHAnsi" w:cstheme="minorHAnsi"/>
          <w:sz w:val="24"/>
          <w:szCs w:val="24"/>
        </w:rPr>
        <w:t>; 1 Chronicles 16:22</w:t>
      </w:r>
      <w:r w:rsidR="00E40066">
        <w:rPr>
          <w:rFonts w:asciiTheme="minorHAnsi" w:hAnsiTheme="minorHAnsi" w:cstheme="minorHAnsi"/>
          <w:sz w:val="24"/>
          <w:szCs w:val="24"/>
        </w:rPr>
        <w:t xml:space="preserve"> (Prophet</w:t>
      </w:r>
      <w:r w:rsidR="00EC2B00">
        <w:rPr>
          <w:rFonts w:asciiTheme="minorHAnsi" w:hAnsiTheme="minorHAnsi" w:cstheme="minorHAnsi"/>
          <w:sz w:val="24"/>
          <w:szCs w:val="24"/>
        </w:rPr>
        <w:t xml:space="preserve">).  </w:t>
      </w:r>
      <w:r w:rsidR="00695990">
        <w:rPr>
          <w:rFonts w:asciiTheme="minorHAnsi" w:hAnsiTheme="minorHAnsi" w:cstheme="minorHAnsi"/>
          <w:sz w:val="24"/>
          <w:szCs w:val="24"/>
        </w:rPr>
        <w:t xml:space="preserve">Isaiah 45:1 used the word to describe the King of Persia as </w:t>
      </w:r>
      <w:proofErr w:type="gramStart"/>
      <w:r w:rsidR="00695990">
        <w:rPr>
          <w:rFonts w:asciiTheme="minorHAnsi" w:hAnsiTheme="minorHAnsi" w:cstheme="minorHAnsi"/>
          <w:sz w:val="24"/>
          <w:szCs w:val="24"/>
        </w:rPr>
        <w:t>YHWH’s</w:t>
      </w:r>
      <w:proofErr w:type="gramEnd"/>
      <w:r w:rsidR="00695990">
        <w:rPr>
          <w:rFonts w:asciiTheme="minorHAnsi" w:hAnsiTheme="minorHAnsi" w:cstheme="minorHAnsi"/>
          <w:sz w:val="24"/>
          <w:szCs w:val="24"/>
        </w:rPr>
        <w:t xml:space="preserve"> anointed.</w:t>
      </w:r>
      <w:r w:rsidR="009C6482">
        <w:rPr>
          <w:sz w:val="24"/>
          <w:szCs w:val="24"/>
        </w:rPr>
        <w:t xml:space="preserve">  </w:t>
      </w:r>
    </w:p>
    <w:p w14:paraId="4F9459E8" w14:textId="77777777" w:rsidR="00E62056" w:rsidRPr="008B42AB" w:rsidRDefault="00E62056" w:rsidP="00283576">
      <w:pPr>
        <w:rPr>
          <w:sz w:val="12"/>
          <w:szCs w:val="12"/>
        </w:rPr>
      </w:pPr>
    </w:p>
    <w:p w14:paraId="01BC7717" w14:textId="14AB8F4A" w:rsidR="00CA7651" w:rsidRPr="00CA7651" w:rsidRDefault="00AC0201" w:rsidP="00283576">
      <w:pPr>
        <w:rPr>
          <w:rFonts w:asciiTheme="minorHAnsi" w:hAnsiTheme="minorHAnsi" w:cstheme="minorHAnsi"/>
          <w:sz w:val="24"/>
          <w:szCs w:val="24"/>
        </w:rPr>
      </w:pPr>
      <w:r w:rsidRPr="00AC0201">
        <w:rPr>
          <w:rFonts w:asciiTheme="minorHAnsi" w:hAnsiTheme="minorHAnsi" w:cstheme="minorHAnsi"/>
          <w:b/>
          <w:bCs/>
          <w:sz w:val="24"/>
          <w:szCs w:val="24"/>
        </w:rPr>
        <w:t>C</w:t>
      </w:r>
      <w:r w:rsidR="008B42AB">
        <w:rPr>
          <w:rFonts w:asciiTheme="minorHAnsi" w:hAnsiTheme="minorHAnsi" w:cstheme="minorHAnsi"/>
          <w:b/>
          <w:bCs/>
          <w:sz w:val="24"/>
          <w:szCs w:val="24"/>
        </w:rPr>
        <w:t>hrist</w:t>
      </w:r>
      <w:r>
        <w:rPr>
          <w:rFonts w:asciiTheme="minorHAnsi" w:hAnsiTheme="minorHAnsi" w:cstheme="minorHAnsi"/>
          <w:sz w:val="24"/>
          <w:szCs w:val="24"/>
        </w:rPr>
        <w:t xml:space="preserve"> – </w:t>
      </w:r>
      <w:r w:rsidR="00E62056">
        <w:rPr>
          <w:rFonts w:asciiTheme="minorHAnsi" w:hAnsiTheme="minorHAnsi" w:cstheme="minorHAnsi"/>
          <w:sz w:val="24"/>
          <w:szCs w:val="24"/>
        </w:rPr>
        <w:t>“</w:t>
      </w:r>
      <w:r w:rsidR="00CA7651" w:rsidRPr="00CA7651">
        <w:rPr>
          <w:rFonts w:asciiTheme="minorHAnsi" w:hAnsiTheme="minorHAnsi" w:cstheme="minorHAnsi"/>
          <w:sz w:val="24"/>
          <w:szCs w:val="24"/>
        </w:rPr>
        <w:t>Christ” is a transliteration of the Greek word for “anointed”</w:t>
      </w:r>
      <w:r w:rsidR="00327C8B">
        <w:rPr>
          <w:rFonts w:asciiTheme="minorHAnsi" w:hAnsiTheme="minorHAnsi" w:cstheme="minorHAnsi"/>
          <w:sz w:val="24"/>
          <w:szCs w:val="24"/>
        </w:rPr>
        <w:t xml:space="preserve"> </w:t>
      </w:r>
      <w:proofErr w:type="spellStart"/>
      <w:r w:rsidR="00327C8B" w:rsidRPr="00327C8B">
        <w:rPr>
          <w:rFonts w:asciiTheme="minorHAnsi" w:hAnsiTheme="minorHAnsi" w:cstheme="minorHAnsi"/>
          <w:sz w:val="24"/>
          <w:szCs w:val="24"/>
        </w:rPr>
        <w:t>Χριστός</w:t>
      </w:r>
      <w:proofErr w:type="spellEnd"/>
      <w:r w:rsidR="00BB752A">
        <w:rPr>
          <w:rFonts w:asciiTheme="minorHAnsi" w:hAnsiTheme="minorHAnsi" w:cstheme="minorHAnsi"/>
          <w:sz w:val="24"/>
          <w:szCs w:val="24"/>
        </w:rPr>
        <w:t>.</w:t>
      </w:r>
    </w:p>
    <w:p w14:paraId="1D79B2C8" w14:textId="77777777" w:rsidR="00CA7651" w:rsidRPr="00FE375C" w:rsidRDefault="00CA7651" w:rsidP="00283576">
      <w:pPr>
        <w:rPr>
          <w:rFonts w:asciiTheme="minorHAnsi" w:hAnsiTheme="minorHAnsi" w:cstheme="minorHAnsi"/>
          <w:b/>
          <w:bCs/>
          <w:sz w:val="12"/>
          <w:szCs w:val="12"/>
        </w:rPr>
      </w:pPr>
    </w:p>
    <w:p w14:paraId="57FF9938" w14:textId="2F893175" w:rsidR="001C4FFD" w:rsidRDefault="001C4FFD" w:rsidP="00283576">
      <w:pPr>
        <w:rPr>
          <w:rFonts w:asciiTheme="minorHAnsi" w:hAnsiTheme="minorHAnsi" w:cstheme="minorHAnsi"/>
          <w:sz w:val="24"/>
          <w:szCs w:val="24"/>
        </w:rPr>
      </w:pPr>
      <w:r>
        <w:rPr>
          <w:rFonts w:asciiTheme="minorHAnsi" w:hAnsiTheme="minorHAnsi" w:cstheme="minorHAnsi"/>
          <w:b/>
          <w:bCs/>
          <w:sz w:val="24"/>
          <w:szCs w:val="24"/>
        </w:rPr>
        <w:t xml:space="preserve">Disciple </w:t>
      </w:r>
      <w:r>
        <w:rPr>
          <w:rFonts w:asciiTheme="minorHAnsi" w:hAnsiTheme="minorHAnsi" w:cstheme="minorHAnsi"/>
          <w:sz w:val="24"/>
          <w:szCs w:val="24"/>
        </w:rPr>
        <w:t xml:space="preserve">– </w:t>
      </w:r>
      <w:r w:rsidR="006811F3" w:rsidRPr="006811F3">
        <w:rPr>
          <w:rFonts w:asciiTheme="minorHAnsi" w:hAnsiTheme="minorHAnsi" w:cstheme="minorHAnsi"/>
          <w:sz w:val="24"/>
          <w:szCs w:val="24"/>
        </w:rPr>
        <w:t>μα</w:t>
      </w:r>
      <w:proofErr w:type="spellStart"/>
      <w:r w:rsidR="006811F3" w:rsidRPr="006811F3">
        <w:rPr>
          <w:rFonts w:asciiTheme="minorHAnsi" w:hAnsiTheme="minorHAnsi" w:cstheme="minorHAnsi"/>
          <w:sz w:val="24"/>
          <w:szCs w:val="24"/>
        </w:rPr>
        <w:t>θητής</w:t>
      </w:r>
      <w:proofErr w:type="spellEnd"/>
      <w:r w:rsidR="006811F3">
        <w:rPr>
          <w:rFonts w:asciiTheme="minorHAnsi" w:hAnsiTheme="minorHAnsi" w:cstheme="minorHAnsi"/>
          <w:sz w:val="24"/>
          <w:szCs w:val="24"/>
        </w:rPr>
        <w:t xml:space="preserve"> – </w:t>
      </w:r>
      <w:r w:rsidR="001170D2">
        <w:rPr>
          <w:rFonts w:asciiTheme="minorHAnsi" w:hAnsiTheme="minorHAnsi" w:cstheme="minorHAnsi"/>
          <w:sz w:val="24"/>
          <w:szCs w:val="24"/>
        </w:rPr>
        <w:t xml:space="preserve">literally an “apprentice, learner” someone attached to a teacher or a movement.  </w:t>
      </w:r>
      <w:r w:rsidR="00D8558E">
        <w:rPr>
          <w:rFonts w:asciiTheme="minorHAnsi" w:hAnsiTheme="minorHAnsi" w:cstheme="minorHAnsi"/>
          <w:sz w:val="24"/>
          <w:szCs w:val="24"/>
        </w:rPr>
        <w:t>Rabbis, like Jesus, had disciples and John the Baptist had his own disciples.</w:t>
      </w:r>
    </w:p>
    <w:p w14:paraId="73E5265B" w14:textId="77777777" w:rsidR="00433BFC" w:rsidRPr="00ED6154" w:rsidRDefault="00433BFC" w:rsidP="00283576">
      <w:pPr>
        <w:rPr>
          <w:rFonts w:asciiTheme="minorHAnsi" w:hAnsiTheme="minorHAnsi" w:cstheme="minorHAnsi"/>
          <w:sz w:val="12"/>
          <w:szCs w:val="12"/>
        </w:rPr>
      </w:pPr>
    </w:p>
    <w:p w14:paraId="735766C3" w14:textId="6CA1BD75" w:rsidR="007E5B1D" w:rsidRDefault="00433BFC" w:rsidP="00283576">
      <w:pPr>
        <w:rPr>
          <w:rFonts w:asciiTheme="minorHAnsi" w:hAnsiTheme="minorHAnsi" w:cstheme="minorHAnsi"/>
          <w:sz w:val="24"/>
          <w:szCs w:val="24"/>
        </w:rPr>
      </w:pPr>
      <w:r w:rsidRPr="00433BFC">
        <w:rPr>
          <w:rFonts w:asciiTheme="minorHAnsi" w:hAnsiTheme="minorHAnsi" w:cstheme="minorHAnsi"/>
          <w:b/>
          <w:bCs/>
          <w:sz w:val="24"/>
          <w:szCs w:val="24"/>
        </w:rPr>
        <w:t>The One Who is to Come</w:t>
      </w:r>
      <w:r>
        <w:rPr>
          <w:rFonts w:asciiTheme="minorHAnsi" w:hAnsiTheme="minorHAnsi" w:cstheme="minorHAnsi"/>
          <w:sz w:val="24"/>
          <w:szCs w:val="24"/>
        </w:rPr>
        <w:t xml:space="preserve"> – </w:t>
      </w:r>
      <w:r w:rsidR="00ED6154" w:rsidRPr="00CA7651">
        <w:rPr>
          <w:rFonts w:asciiTheme="minorHAnsi" w:hAnsiTheme="minorHAnsi" w:cstheme="minorHAnsi"/>
          <w:sz w:val="24"/>
          <w:szCs w:val="24"/>
        </w:rPr>
        <w:t>The Jewish people looked forward to the coming of the Messiah—the anointed one who would bring salvation—but they thought of the Messiah as a great king like David, a warrior who would restore Israel to its former glory.</w:t>
      </w:r>
      <w:r w:rsidR="00ED6154">
        <w:rPr>
          <w:rFonts w:asciiTheme="minorHAnsi" w:hAnsiTheme="minorHAnsi" w:cstheme="minorHAnsi"/>
          <w:sz w:val="24"/>
          <w:szCs w:val="24"/>
        </w:rPr>
        <w:t xml:space="preserve">  John prophe</w:t>
      </w:r>
      <w:r w:rsidR="00D6031B">
        <w:rPr>
          <w:rFonts w:asciiTheme="minorHAnsi" w:hAnsiTheme="minorHAnsi" w:cstheme="minorHAnsi"/>
          <w:sz w:val="24"/>
          <w:szCs w:val="24"/>
        </w:rPr>
        <w:t>sied in chapter 3 that one was coming after him who was more powerful than him</w:t>
      </w:r>
      <w:r w:rsidR="00086AA8">
        <w:rPr>
          <w:rFonts w:asciiTheme="minorHAnsi" w:hAnsiTheme="minorHAnsi" w:cstheme="minorHAnsi"/>
          <w:sz w:val="24"/>
          <w:szCs w:val="24"/>
        </w:rPr>
        <w:t xml:space="preserve"> (Matthew 3:</w:t>
      </w:r>
      <w:r w:rsidR="007E5B1D">
        <w:rPr>
          <w:rFonts w:asciiTheme="minorHAnsi" w:hAnsiTheme="minorHAnsi" w:cstheme="minorHAnsi"/>
          <w:sz w:val="24"/>
          <w:szCs w:val="24"/>
        </w:rPr>
        <w:t xml:space="preserve">11-12).  </w:t>
      </w:r>
      <w:r w:rsidR="00EB5E66">
        <w:rPr>
          <w:rFonts w:asciiTheme="minorHAnsi" w:hAnsiTheme="minorHAnsi" w:cstheme="minorHAnsi"/>
          <w:sz w:val="24"/>
          <w:szCs w:val="24"/>
        </w:rPr>
        <w:t xml:space="preserve">After Jesus’ baptism, the heavens opened and the </w:t>
      </w:r>
      <w:r w:rsidR="00242003">
        <w:rPr>
          <w:rFonts w:asciiTheme="minorHAnsi" w:hAnsiTheme="minorHAnsi" w:cstheme="minorHAnsi"/>
          <w:sz w:val="24"/>
          <w:szCs w:val="24"/>
        </w:rPr>
        <w:t xml:space="preserve">Spirit descended like a dove, and a voice from heaven said, “This is my beloved Son, with whom I am well pleased” (Matthew 3:17).  </w:t>
      </w:r>
      <w:r w:rsidR="00D96366">
        <w:rPr>
          <w:rFonts w:asciiTheme="minorHAnsi" w:hAnsiTheme="minorHAnsi" w:cstheme="minorHAnsi"/>
          <w:sz w:val="24"/>
          <w:szCs w:val="24"/>
        </w:rPr>
        <w:t xml:space="preserve">But clearly John expects a fire-and-brimstone messiah.  </w:t>
      </w:r>
      <w:r w:rsidR="00DE4BCD">
        <w:rPr>
          <w:rFonts w:asciiTheme="minorHAnsi" w:hAnsiTheme="minorHAnsi" w:cstheme="minorHAnsi"/>
          <w:sz w:val="24"/>
          <w:szCs w:val="24"/>
        </w:rPr>
        <w:t>But Jesus has pronounced blessing on the poor, the meek, and the peacemakers (5:1-11).  He has called his disciples to love their enemies (5:42-48).  He has warned them not to judge others (7:1-5).  Jesus also set up shop, not in Jerusalem</w:t>
      </w:r>
      <w:r w:rsidR="00DB7A17">
        <w:rPr>
          <w:rFonts w:asciiTheme="minorHAnsi" w:hAnsiTheme="minorHAnsi" w:cstheme="minorHAnsi"/>
          <w:sz w:val="24"/>
          <w:szCs w:val="24"/>
        </w:rPr>
        <w:t xml:space="preserve">, but in Galilee (Matthew 4:12).  </w:t>
      </w:r>
      <w:r w:rsidR="00B07B3C">
        <w:rPr>
          <w:rFonts w:asciiTheme="minorHAnsi" w:hAnsiTheme="minorHAnsi" w:cstheme="minorHAnsi"/>
          <w:sz w:val="24"/>
          <w:szCs w:val="24"/>
        </w:rPr>
        <w:t>Then Jesus worked a series of healing ministries</w:t>
      </w:r>
      <w:r w:rsidR="00DE5FF7">
        <w:rPr>
          <w:rFonts w:asciiTheme="minorHAnsi" w:hAnsiTheme="minorHAnsi" w:cstheme="minorHAnsi"/>
          <w:sz w:val="24"/>
          <w:szCs w:val="24"/>
        </w:rPr>
        <w:t xml:space="preserve"> which greatly affected those healed but didn’t do much for the nation.  John keeps hoping to see fireworks, but thus far has been disappointed.  </w:t>
      </w:r>
      <w:r w:rsidR="00B762E8">
        <w:rPr>
          <w:rFonts w:asciiTheme="minorHAnsi" w:hAnsiTheme="minorHAnsi" w:cstheme="minorHAnsi"/>
          <w:sz w:val="24"/>
          <w:szCs w:val="24"/>
        </w:rPr>
        <w:t xml:space="preserve">Also, John is in prison.  If he is the one to prepare the way, why hasn’t he been rescued?  </w:t>
      </w:r>
      <w:r w:rsidR="00BB28FB">
        <w:rPr>
          <w:rFonts w:asciiTheme="minorHAnsi" w:hAnsiTheme="minorHAnsi" w:cstheme="minorHAnsi"/>
          <w:sz w:val="24"/>
          <w:szCs w:val="24"/>
        </w:rPr>
        <w:t xml:space="preserve">John expresses </w:t>
      </w:r>
      <w:proofErr w:type="gramStart"/>
      <w:r w:rsidR="00BB28FB">
        <w:rPr>
          <w:rFonts w:asciiTheme="minorHAnsi" w:hAnsiTheme="minorHAnsi" w:cstheme="minorHAnsi"/>
          <w:sz w:val="24"/>
          <w:szCs w:val="24"/>
        </w:rPr>
        <w:t>doubts, but</w:t>
      </w:r>
      <w:proofErr w:type="gramEnd"/>
      <w:r w:rsidR="00BB28FB">
        <w:rPr>
          <w:rFonts w:asciiTheme="minorHAnsi" w:hAnsiTheme="minorHAnsi" w:cstheme="minorHAnsi"/>
          <w:sz w:val="24"/>
          <w:szCs w:val="24"/>
        </w:rPr>
        <w:t xml:space="preserve"> is willing to listen and learn; open to hear what Jesus has to say.</w:t>
      </w:r>
    </w:p>
    <w:p w14:paraId="6B80BCEB" w14:textId="77777777" w:rsidR="007E5B1D" w:rsidRPr="00927432" w:rsidRDefault="007E5B1D" w:rsidP="00283576">
      <w:pPr>
        <w:rPr>
          <w:rFonts w:asciiTheme="minorHAnsi" w:hAnsiTheme="minorHAnsi" w:cstheme="minorHAnsi"/>
          <w:sz w:val="12"/>
          <w:szCs w:val="12"/>
        </w:rPr>
      </w:pPr>
    </w:p>
    <w:p w14:paraId="6DC0EB27" w14:textId="7883AF1D" w:rsidR="00433BFC" w:rsidRDefault="007E5B1D" w:rsidP="00283576">
      <w:pPr>
        <w:rPr>
          <w:rFonts w:asciiTheme="minorHAnsi" w:hAnsiTheme="minorHAnsi" w:cstheme="minorHAnsi"/>
          <w:sz w:val="24"/>
          <w:szCs w:val="24"/>
        </w:rPr>
      </w:pPr>
      <w:r w:rsidRPr="007E5B1D">
        <w:rPr>
          <w:rFonts w:asciiTheme="minorHAnsi" w:hAnsiTheme="minorHAnsi" w:cstheme="minorHAnsi"/>
          <w:b/>
          <w:bCs/>
          <w:sz w:val="24"/>
          <w:szCs w:val="24"/>
        </w:rPr>
        <w:t>Tell John what you hear and see</w:t>
      </w:r>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 </w:t>
      </w:r>
      <w:r w:rsidR="00D6031B">
        <w:rPr>
          <w:rFonts w:asciiTheme="minorHAnsi" w:hAnsiTheme="minorHAnsi" w:cstheme="minorHAnsi"/>
          <w:sz w:val="24"/>
          <w:szCs w:val="24"/>
        </w:rPr>
        <w:t xml:space="preserve"> </w:t>
      </w:r>
      <w:r w:rsidR="008B6DA5">
        <w:rPr>
          <w:rFonts w:asciiTheme="minorHAnsi" w:hAnsiTheme="minorHAnsi" w:cstheme="minorHAnsi"/>
          <w:sz w:val="24"/>
          <w:szCs w:val="24"/>
        </w:rPr>
        <w:t>A</w:t>
      </w:r>
      <w:proofErr w:type="gramEnd"/>
      <w:r w:rsidR="008B6DA5">
        <w:rPr>
          <w:rFonts w:asciiTheme="minorHAnsi" w:hAnsiTheme="minorHAnsi" w:cstheme="minorHAnsi"/>
          <w:sz w:val="24"/>
          <w:szCs w:val="24"/>
        </w:rPr>
        <w:t xml:space="preserve"> look at the context tells us that what they heard was the Sermon on the Mount, chapters 5-7, and what they saw was the many healings, chapters 8-9.</w:t>
      </w:r>
    </w:p>
    <w:p w14:paraId="2C328C8C" w14:textId="77777777" w:rsidR="005E2598" w:rsidRPr="00927432" w:rsidRDefault="005E2598" w:rsidP="00283576">
      <w:pPr>
        <w:rPr>
          <w:rFonts w:asciiTheme="minorHAnsi" w:hAnsiTheme="minorHAnsi" w:cstheme="minorHAnsi"/>
          <w:sz w:val="12"/>
          <w:szCs w:val="12"/>
        </w:rPr>
      </w:pPr>
    </w:p>
    <w:p w14:paraId="733808BE" w14:textId="27D275AA" w:rsidR="005E2598" w:rsidRDefault="00EC0A3B" w:rsidP="00283576">
      <w:pPr>
        <w:rPr>
          <w:rFonts w:asciiTheme="minorHAnsi" w:hAnsiTheme="minorHAnsi" w:cstheme="minorHAnsi"/>
          <w:sz w:val="24"/>
          <w:szCs w:val="24"/>
        </w:rPr>
      </w:pPr>
      <w:r w:rsidRPr="003C16B0">
        <w:rPr>
          <w:rFonts w:asciiTheme="minorHAnsi" w:hAnsiTheme="minorHAnsi" w:cstheme="minorHAnsi"/>
          <w:b/>
          <w:bCs/>
          <w:sz w:val="24"/>
          <w:szCs w:val="24"/>
        </w:rPr>
        <w:t>Blind, lame, deaf, dead, poor</w:t>
      </w:r>
      <w:r>
        <w:rPr>
          <w:rFonts w:asciiTheme="minorHAnsi" w:hAnsiTheme="minorHAnsi" w:cstheme="minorHAnsi"/>
          <w:sz w:val="24"/>
          <w:szCs w:val="24"/>
        </w:rPr>
        <w:t xml:space="preserve"> – </w:t>
      </w:r>
      <w:r w:rsidR="003C16B0">
        <w:rPr>
          <w:rFonts w:asciiTheme="minorHAnsi" w:hAnsiTheme="minorHAnsi" w:cstheme="minorHAnsi"/>
          <w:sz w:val="24"/>
          <w:szCs w:val="24"/>
        </w:rPr>
        <w:t>Is</w:t>
      </w:r>
      <w:r w:rsidR="003E2E3D">
        <w:rPr>
          <w:rFonts w:asciiTheme="minorHAnsi" w:hAnsiTheme="minorHAnsi" w:cstheme="minorHAnsi"/>
          <w:sz w:val="24"/>
          <w:szCs w:val="24"/>
        </w:rPr>
        <w:t>a</w:t>
      </w:r>
      <w:r w:rsidR="003C16B0">
        <w:rPr>
          <w:rFonts w:asciiTheme="minorHAnsi" w:hAnsiTheme="minorHAnsi" w:cstheme="minorHAnsi"/>
          <w:sz w:val="24"/>
          <w:szCs w:val="24"/>
        </w:rPr>
        <w:t xml:space="preserve">iah 29:18 speaks of the deaf hearing and the blind seeing.  Isaiah 35:6 speaks of the lame leaping like a deer.  Isaiah 26:19 speaks of the dead living.  Isaiah 61:1 speaks of good news for the oppressed, the brokenhearted, captives, and prisoners.  </w:t>
      </w:r>
      <w:r w:rsidR="004E3CFE">
        <w:rPr>
          <w:rFonts w:asciiTheme="minorHAnsi" w:hAnsiTheme="minorHAnsi" w:cstheme="minorHAnsi"/>
          <w:sz w:val="24"/>
          <w:szCs w:val="24"/>
        </w:rPr>
        <w:t xml:space="preserve">These are signs of the Messiah’s coming.  Jesus does all these things and more (see context above).  </w:t>
      </w:r>
      <w:r w:rsidR="00ED2F23">
        <w:rPr>
          <w:rFonts w:asciiTheme="minorHAnsi" w:hAnsiTheme="minorHAnsi" w:cstheme="minorHAnsi"/>
          <w:sz w:val="24"/>
          <w:szCs w:val="24"/>
        </w:rPr>
        <w:t>Jesus will get to the fire and brimstone in Matthew 24-25, but first is establishing a ministry to the lost sheep of Israel.</w:t>
      </w:r>
    </w:p>
    <w:p w14:paraId="4B0F1CF7" w14:textId="77777777" w:rsidR="004F1471" w:rsidRPr="00927432" w:rsidRDefault="004F1471" w:rsidP="00283576">
      <w:pPr>
        <w:rPr>
          <w:rFonts w:asciiTheme="minorHAnsi" w:hAnsiTheme="minorHAnsi" w:cstheme="minorHAnsi"/>
          <w:sz w:val="12"/>
          <w:szCs w:val="12"/>
        </w:rPr>
      </w:pPr>
    </w:p>
    <w:p w14:paraId="7BAF7936" w14:textId="2ACE6924" w:rsidR="008B38BE" w:rsidRDefault="00EB56FD" w:rsidP="00283576">
      <w:pPr>
        <w:rPr>
          <w:rFonts w:asciiTheme="minorHAnsi" w:hAnsiTheme="minorHAnsi" w:cstheme="minorHAnsi"/>
          <w:sz w:val="24"/>
          <w:szCs w:val="24"/>
        </w:rPr>
      </w:pPr>
      <w:r w:rsidRPr="00EB56FD">
        <w:rPr>
          <w:rFonts w:asciiTheme="minorHAnsi" w:hAnsiTheme="minorHAnsi" w:cstheme="minorHAnsi"/>
          <w:b/>
          <w:bCs/>
          <w:sz w:val="24"/>
          <w:szCs w:val="24"/>
        </w:rPr>
        <w:t>B</w:t>
      </w:r>
      <w:r w:rsidRPr="00EB56FD">
        <w:rPr>
          <w:rFonts w:asciiTheme="minorHAnsi" w:hAnsiTheme="minorHAnsi" w:cstheme="minorHAnsi"/>
          <w:b/>
          <w:bCs/>
          <w:sz w:val="24"/>
          <w:szCs w:val="24"/>
        </w:rPr>
        <w:t>lessed is anyone who takes no offense</w:t>
      </w:r>
      <w:r w:rsidRPr="00EB56FD">
        <w:rPr>
          <w:rFonts w:asciiTheme="minorHAnsi" w:hAnsiTheme="minorHAnsi" w:cstheme="minorHAnsi"/>
          <w:b/>
          <w:bCs/>
          <w:sz w:val="24"/>
          <w:szCs w:val="24"/>
        </w:rPr>
        <w:t xml:space="preserve"> at</w:t>
      </w:r>
      <w:r>
        <w:rPr>
          <w:rFonts w:asciiTheme="minorHAnsi" w:hAnsiTheme="minorHAnsi" w:cstheme="minorHAnsi"/>
          <w:sz w:val="24"/>
          <w:szCs w:val="24"/>
        </w:rPr>
        <w:t xml:space="preserve"> </w:t>
      </w:r>
      <w:r w:rsidRPr="00EB56FD">
        <w:rPr>
          <w:rFonts w:asciiTheme="minorHAnsi" w:hAnsiTheme="minorHAnsi" w:cstheme="minorHAnsi"/>
          <w:b/>
          <w:bCs/>
          <w:sz w:val="24"/>
          <w:szCs w:val="24"/>
        </w:rPr>
        <w:t>me</w:t>
      </w:r>
      <w:r>
        <w:rPr>
          <w:rFonts w:asciiTheme="minorHAnsi" w:hAnsiTheme="minorHAnsi" w:cstheme="minorHAnsi"/>
          <w:sz w:val="24"/>
          <w:szCs w:val="24"/>
        </w:rPr>
        <w:t xml:space="preserve"> – </w:t>
      </w:r>
      <w:r w:rsidR="007A43FB">
        <w:rPr>
          <w:rFonts w:asciiTheme="minorHAnsi" w:hAnsiTheme="minorHAnsi" w:cstheme="minorHAnsi"/>
          <w:sz w:val="24"/>
          <w:szCs w:val="24"/>
        </w:rPr>
        <w:t xml:space="preserve">The word for </w:t>
      </w:r>
      <w:r w:rsidR="005D495E">
        <w:rPr>
          <w:rFonts w:asciiTheme="minorHAnsi" w:hAnsiTheme="minorHAnsi" w:cstheme="minorHAnsi"/>
          <w:sz w:val="24"/>
          <w:szCs w:val="24"/>
        </w:rPr>
        <w:t xml:space="preserve">“offense” is </w:t>
      </w:r>
      <w:proofErr w:type="spellStart"/>
      <w:r w:rsidR="005D495E" w:rsidRPr="005D495E">
        <w:rPr>
          <w:rFonts w:asciiTheme="minorHAnsi" w:hAnsiTheme="minorHAnsi" w:cstheme="minorHAnsi"/>
          <w:sz w:val="24"/>
          <w:szCs w:val="24"/>
        </w:rPr>
        <w:t>σκ</w:t>
      </w:r>
      <w:proofErr w:type="spellEnd"/>
      <w:r w:rsidR="005D495E" w:rsidRPr="005D495E">
        <w:rPr>
          <w:rFonts w:asciiTheme="minorHAnsi" w:hAnsiTheme="minorHAnsi" w:cstheme="minorHAnsi"/>
          <w:sz w:val="24"/>
          <w:szCs w:val="24"/>
        </w:rPr>
        <w:t>ανδαλίζω</w:t>
      </w:r>
      <w:r w:rsidR="005D495E" w:rsidRPr="005D495E">
        <w:rPr>
          <w:rFonts w:asciiTheme="minorHAnsi" w:hAnsiTheme="minorHAnsi" w:cstheme="minorHAnsi"/>
          <w:sz w:val="24"/>
          <w:szCs w:val="24"/>
        </w:rPr>
        <w:t xml:space="preserve"> </w:t>
      </w:r>
      <w:r w:rsidR="005D495E">
        <w:rPr>
          <w:rFonts w:asciiTheme="minorHAnsi" w:hAnsiTheme="minorHAnsi" w:cstheme="minorHAnsi"/>
          <w:sz w:val="24"/>
          <w:szCs w:val="24"/>
        </w:rPr>
        <w:t>which literally means “cause to sin” or “cause to stumble”</w:t>
      </w:r>
      <w:r w:rsidR="00E34F3B">
        <w:rPr>
          <w:rFonts w:asciiTheme="minorHAnsi" w:hAnsiTheme="minorHAnsi" w:cstheme="minorHAnsi"/>
          <w:sz w:val="24"/>
          <w:szCs w:val="24"/>
        </w:rPr>
        <w:t xml:space="preserve"> or “to be a stumbling block</w:t>
      </w:r>
      <w:r w:rsidR="005D495E">
        <w:rPr>
          <w:rFonts w:asciiTheme="minorHAnsi" w:hAnsiTheme="minorHAnsi" w:cstheme="minorHAnsi"/>
          <w:sz w:val="24"/>
          <w:szCs w:val="24"/>
        </w:rPr>
        <w:t>.</w:t>
      </w:r>
      <w:r w:rsidR="00E34F3B">
        <w:rPr>
          <w:rFonts w:asciiTheme="minorHAnsi" w:hAnsiTheme="minorHAnsi" w:cstheme="minorHAnsi"/>
          <w:sz w:val="24"/>
          <w:szCs w:val="24"/>
        </w:rPr>
        <w:t>”</w:t>
      </w:r>
      <w:r w:rsidR="005D495E">
        <w:rPr>
          <w:rFonts w:asciiTheme="minorHAnsi" w:hAnsiTheme="minorHAnsi" w:cstheme="minorHAnsi"/>
          <w:sz w:val="24"/>
          <w:szCs w:val="24"/>
        </w:rPr>
        <w:t xml:space="preserve"> </w:t>
      </w:r>
      <w:r w:rsidR="00655F2C">
        <w:rPr>
          <w:rFonts w:asciiTheme="minorHAnsi" w:hAnsiTheme="minorHAnsi" w:cstheme="minorHAnsi"/>
          <w:sz w:val="24"/>
          <w:szCs w:val="24"/>
        </w:rPr>
        <w:t xml:space="preserve"> Used as </w:t>
      </w:r>
      <w:proofErr w:type="spellStart"/>
      <w:r w:rsidR="00655F2C">
        <w:rPr>
          <w:rFonts w:asciiTheme="minorHAnsi" w:hAnsiTheme="minorHAnsi" w:cstheme="minorHAnsi"/>
          <w:sz w:val="24"/>
          <w:szCs w:val="24"/>
        </w:rPr>
        <w:t>a</w:t>
      </w:r>
      <w:proofErr w:type="spellEnd"/>
      <w:r w:rsidR="00655F2C">
        <w:rPr>
          <w:rFonts w:asciiTheme="minorHAnsi" w:hAnsiTheme="minorHAnsi" w:cstheme="minorHAnsi"/>
          <w:sz w:val="24"/>
          <w:szCs w:val="24"/>
        </w:rPr>
        <w:t xml:space="preserve"> metaphor for </w:t>
      </w:r>
      <w:r w:rsidR="000841A4">
        <w:rPr>
          <w:rFonts w:asciiTheme="minorHAnsi" w:hAnsiTheme="minorHAnsi" w:cstheme="minorHAnsi"/>
          <w:sz w:val="24"/>
          <w:szCs w:val="24"/>
        </w:rPr>
        <w:t>falling away.</w:t>
      </w:r>
      <w:r w:rsidR="005D495E">
        <w:rPr>
          <w:rFonts w:asciiTheme="minorHAnsi" w:hAnsiTheme="minorHAnsi" w:cstheme="minorHAnsi"/>
          <w:sz w:val="24"/>
          <w:szCs w:val="24"/>
        </w:rPr>
        <w:t xml:space="preserve"> </w:t>
      </w:r>
      <w:r w:rsidR="00232E5D">
        <w:rPr>
          <w:rFonts w:asciiTheme="minorHAnsi" w:hAnsiTheme="minorHAnsi" w:cstheme="minorHAnsi"/>
          <w:sz w:val="24"/>
          <w:szCs w:val="24"/>
        </w:rPr>
        <w:t xml:space="preserve">It’s the root from where we get the word “scandalized.”  </w:t>
      </w:r>
      <w:r w:rsidR="002218AC">
        <w:rPr>
          <w:rFonts w:asciiTheme="minorHAnsi" w:hAnsiTheme="minorHAnsi" w:cstheme="minorHAnsi"/>
          <w:sz w:val="24"/>
          <w:szCs w:val="24"/>
        </w:rPr>
        <w:t>Jo</w:t>
      </w:r>
      <w:r w:rsidR="00366142">
        <w:rPr>
          <w:rFonts w:asciiTheme="minorHAnsi" w:hAnsiTheme="minorHAnsi" w:cstheme="minorHAnsi"/>
          <w:sz w:val="24"/>
          <w:szCs w:val="24"/>
        </w:rPr>
        <w:t>h</w:t>
      </w:r>
      <w:r w:rsidR="002218AC">
        <w:rPr>
          <w:rFonts w:asciiTheme="minorHAnsi" w:hAnsiTheme="minorHAnsi" w:cstheme="minorHAnsi"/>
          <w:sz w:val="24"/>
          <w:szCs w:val="24"/>
        </w:rPr>
        <w:t xml:space="preserve">n hasn’t taken offense but has expressed doubts.  Soon, people will take offense—hometown folks (13:57), Pharisees (12:1-8; </w:t>
      </w:r>
      <w:r w:rsidR="00471031">
        <w:rPr>
          <w:rFonts w:asciiTheme="minorHAnsi" w:hAnsiTheme="minorHAnsi" w:cstheme="minorHAnsi"/>
          <w:sz w:val="24"/>
          <w:szCs w:val="24"/>
        </w:rPr>
        <w:t xml:space="preserve">12:24; </w:t>
      </w:r>
      <w:r w:rsidR="002218AC">
        <w:rPr>
          <w:rFonts w:asciiTheme="minorHAnsi" w:hAnsiTheme="minorHAnsi" w:cstheme="minorHAnsi"/>
          <w:sz w:val="24"/>
          <w:szCs w:val="24"/>
        </w:rPr>
        <w:t>15:12</w:t>
      </w:r>
      <w:r w:rsidR="00471031">
        <w:rPr>
          <w:rFonts w:asciiTheme="minorHAnsi" w:hAnsiTheme="minorHAnsi" w:cstheme="minorHAnsi"/>
          <w:sz w:val="24"/>
          <w:szCs w:val="24"/>
        </w:rPr>
        <w:t xml:space="preserve">) and even his disciples will desert him when the chips are down (26:31-33).  </w:t>
      </w:r>
      <w:r w:rsidR="00EB4092">
        <w:rPr>
          <w:rFonts w:asciiTheme="minorHAnsi" w:hAnsiTheme="minorHAnsi" w:cstheme="minorHAnsi"/>
          <w:sz w:val="24"/>
          <w:szCs w:val="24"/>
        </w:rPr>
        <w:t>Yet, Jesus offers the blessing, not just to John, but to all who do not take offense—all who do not stumble—all who are not scandalized.</w:t>
      </w:r>
    </w:p>
    <w:p w14:paraId="5BA88DF4" w14:textId="7F124A0B" w:rsidR="004F1471" w:rsidRPr="008B38BE" w:rsidRDefault="00EB4092" w:rsidP="00283576">
      <w:pPr>
        <w:rPr>
          <w:rFonts w:asciiTheme="minorHAnsi" w:hAnsiTheme="minorHAnsi" w:cstheme="minorHAnsi"/>
          <w:sz w:val="12"/>
          <w:szCs w:val="12"/>
        </w:rPr>
      </w:pPr>
      <w:r w:rsidRPr="008B38BE">
        <w:rPr>
          <w:rFonts w:asciiTheme="minorHAnsi" w:hAnsiTheme="minorHAnsi" w:cstheme="minorHAnsi"/>
          <w:sz w:val="12"/>
          <w:szCs w:val="12"/>
        </w:rPr>
        <w:t xml:space="preserve"> </w:t>
      </w:r>
    </w:p>
    <w:p w14:paraId="506DD4D6" w14:textId="02F1BE2F" w:rsidR="007C610D" w:rsidRDefault="00526E70" w:rsidP="00283576">
      <w:pPr>
        <w:rPr>
          <w:rFonts w:asciiTheme="minorHAnsi" w:hAnsiTheme="minorHAnsi" w:cstheme="minorHAnsi"/>
          <w:sz w:val="24"/>
          <w:szCs w:val="24"/>
        </w:rPr>
      </w:pPr>
      <w:r>
        <w:rPr>
          <w:rFonts w:asciiTheme="minorHAnsi" w:hAnsiTheme="minorHAnsi" w:cstheme="minorHAnsi"/>
          <w:b/>
          <w:bCs/>
          <w:sz w:val="24"/>
          <w:szCs w:val="24"/>
        </w:rPr>
        <w:t xml:space="preserve">Reed, soft robes, royal palaces </w:t>
      </w:r>
      <w:r w:rsidRPr="00526E70">
        <w:rPr>
          <w:rFonts w:asciiTheme="minorHAnsi" w:hAnsiTheme="minorHAnsi" w:cstheme="minorHAnsi"/>
          <w:sz w:val="24"/>
          <w:szCs w:val="24"/>
        </w:rPr>
        <w:t>–</w:t>
      </w:r>
      <w:r>
        <w:rPr>
          <w:rFonts w:asciiTheme="minorHAnsi" w:hAnsiTheme="minorHAnsi" w:cstheme="minorHAnsi"/>
          <w:b/>
          <w:bCs/>
          <w:sz w:val="24"/>
          <w:szCs w:val="24"/>
        </w:rPr>
        <w:t xml:space="preserve"> </w:t>
      </w:r>
      <w:r w:rsidR="005D3762">
        <w:rPr>
          <w:rFonts w:asciiTheme="minorHAnsi" w:hAnsiTheme="minorHAnsi" w:cstheme="minorHAnsi"/>
          <w:sz w:val="24"/>
          <w:szCs w:val="24"/>
        </w:rPr>
        <w:t xml:space="preserve">The references to a reed, soft robes, and royal palaces point to Herod Antipas.  Herod’s coins include the symbol of a reed.  He wears fine clothing and lives in palaces, including </w:t>
      </w:r>
      <w:proofErr w:type="spellStart"/>
      <w:r w:rsidR="005D3762">
        <w:rPr>
          <w:rFonts w:asciiTheme="minorHAnsi" w:hAnsiTheme="minorHAnsi" w:cstheme="minorHAnsi"/>
          <w:sz w:val="24"/>
          <w:szCs w:val="24"/>
        </w:rPr>
        <w:t>Machaerus</w:t>
      </w:r>
      <w:proofErr w:type="spellEnd"/>
      <w:r w:rsidR="005D3762">
        <w:rPr>
          <w:rFonts w:asciiTheme="minorHAnsi" w:hAnsiTheme="minorHAnsi" w:cstheme="minorHAnsi"/>
          <w:sz w:val="24"/>
          <w:szCs w:val="24"/>
        </w:rPr>
        <w:t>.</w:t>
      </w:r>
      <w:r w:rsidR="00210BB2">
        <w:rPr>
          <w:rFonts w:asciiTheme="minorHAnsi" w:hAnsiTheme="minorHAnsi" w:cstheme="minorHAnsi"/>
          <w:sz w:val="24"/>
          <w:szCs w:val="24"/>
        </w:rPr>
        <w:t xml:space="preserve">  </w:t>
      </w:r>
      <w:r w:rsidR="00532DDA">
        <w:rPr>
          <w:rFonts w:asciiTheme="minorHAnsi" w:hAnsiTheme="minorHAnsi" w:cstheme="minorHAnsi"/>
          <w:sz w:val="24"/>
          <w:szCs w:val="24"/>
        </w:rPr>
        <w:t>Reeds were used figuratively for what was weak</w:t>
      </w:r>
      <w:r w:rsidR="00923B71">
        <w:rPr>
          <w:rFonts w:asciiTheme="minorHAnsi" w:hAnsiTheme="minorHAnsi" w:cstheme="minorHAnsi"/>
          <w:sz w:val="24"/>
          <w:szCs w:val="24"/>
        </w:rPr>
        <w:t xml:space="preserve"> and undependable in times of trouble (1 Kings 14:15; 2 Kings 18:21; 3 Maccabees 2:22).  </w:t>
      </w:r>
      <w:r w:rsidR="00210BB2">
        <w:rPr>
          <w:rFonts w:asciiTheme="minorHAnsi" w:hAnsiTheme="minorHAnsi" w:cstheme="minorHAnsi"/>
          <w:sz w:val="24"/>
          <w:szCs w:val="24"/>
        </w:rPr>
        <w:t>John is far from a reed that gets blown by the wind.</w:t>
      </w:r>
    </w:p>
    <w:p w14:paraId="65B6294E" w14:textId="77777777" w:rsidR="00711674" w:rsidRPr="00CE4E56" w:rsidRDefault="00711674" w:rsidP="00283576">
      <w:pPr>
        <w:rPr>
          <w:rFonts w:asciiTheme="minorHAnsi" w:hAnsiTheme="minorHAnsi" w:cstheme="minorHAnsi"/>
          <w:sz w:val="12"/>
          <w:szCs w:val="12"/>
        </w:rPr>
      </w:pPr>
    </w:p>
    <w:p w14:paraId="09B26329" w14:textId="6CAFAEB6" w:rsidR="00924388" w:rsidRDefault="00CE4E56" w:rsidP="000F7D3F">
      <w:pPr>
        <w:rPr>
          <w:rFonts w:asciiTheme="minorHAnsi" w:hAnsiTheme="minorHAnsi" w:cstheme="minorHAnsi"/>
          <w:sz w:val="24"/>
          <w:szCs w:val="24"/>
        </w:rPr>
      </w:pPr>
      <w:r w:rsidRPr="00CE4E56">
        <w:rPr>
          <w:rFonts w:asciiTheme="minorHAnsi" w:hAnsiTheme="minorHAnsi" w:cstheme="minorHAnsi"/>
          <w:b/>
          <w:bCs/>
          <w:sz w:val="24"/>
          <w:szCs w:val="24"/>
        </w:rPr>
        <w:t>Verse 10</w:t>
      </w:r>
      <w:r>
        <w:rPr>
          <w:rFonts w:asciiTheme="minorHAnsi" w:hAnsiTheme="minorHAnsi" w:cstheme="minorHAnsi"/>
          <w:sz w:val="24"/>
          <w:szCs w:val="24"/>
        </w:rPr>
        <w:t xml:space="preserve"> – </w:t>
      </w:r>
      <w:r w:rsidR="00AF29E7">
        <w:rPr>
          <w:rFonts w:asciiTheme="minorHAnsi" w:hAnsiTheme="minorHAnsi" w:cstheme="minorHAnsi"/>
          <w:sz w:val="24"/>
          <w:szCs w:val="24"/>
        </w:rPr>
        <w:t>Jesus q</w:t>
      </w:r>
      <w:r>
        <w:rPr>
          <w:rFonts w:asciiTheme="minorHAnsi" w:hAnsiTheme="minorHAnsi" w:cstheme="minorHAnsi"/>
          <w:sz w:val="24"/>
          <w:szCs w:val="24"/>
        </w:rPr>
        <w:t>uotes Malachi 3:</w:t>
      </w:r>
      <w:r w:rsidR="00AE6396">
        <w:rPr>
          <w:rFonts w:asciiTheme="minorHAnsi" w:hAnsiTheme="minorHAnsi" w:cstheme="minorHAnsi"/>
          <w:sz w:val="24"/>
          <w:szCs w:val="24"/>
        </w:rPr>
        <w:t>1 but notice what is left off the quote</w:t>
      </w:r>
      <w:r w:rsidR="000F7D3F">
        <w:rPr>
          <w:rFonts w:asciiTheme="minorHAnsi" w:hAnsiTheme="minorHAnsi" w:cstheme="minorHAnsi"/>
          <w:sz w:val="24"/>
          <w:szCs w:val="24"/>
        </w:rPr>
        <w:t xml:space="preserve"> (see above).</w:t>
      </w:r>
      <w:r w:rsidR="00AF29E7">
        <w:rPr>
          <w:rFonts w:asciiTheme="minorHAnsi" w:hAnsiTheme="minorHAnsi" w:cstheme="minorHAnsi"/>
          <w:sz w:val="24"/>
          <w:szCs w:val="24"/>
        </w:rPr>
        <w:t xml:space="preserve">  Whenever a rabbi would quote scripture, the context around it (what comes before and after) is supposed to also come to people’s minds.</w:t>
      </w:r>
      <w:r w:rsidR="00054FE9">
        <w:rPr>
          <w:rFonts w:asciiTheme="minorHAnsi" w:hAnsiTheme="minorHAnsi" w:cstheme="minorHAnsi"/>
          <w:sz w:val="24"/>
          <w:szCs w:val="24"/>
        </w:rPr>
        <w:t xml:space="preserve"> Like, if I were to say, “Four score and seven years ago…”  or “I pledge allegiance</w:t>
      </w:r>
      <w:r w:rsidR="00587514">
        <w:rPr>
          <w:rFonts w:asciiTheme="minorHAnsi" w:hAnsiTheme="minorHAnsi" w:cstheme="minorHAnsi"/>
          <w:sz w:val="24"/>
          <w:szCs w:val="24"/>
        </w:rPr>
        <w:t xml:space="preserve"> to the flag…” or “You’re in good hands…” or “Like a good neighbor…”  </w:t>
      </w:r>
      <w:r w:rsidR="00522A4D">
        <w:rPr>
          <w:rFonts w:asciiTheme="minorHAnsi" w:hAnsiTheme="minorHAnsi" w:cstheme="minorHAnsi"/>
          <w:sz w:val="24"/>
          <w:szCs w:val="24"/>
        </w:rPr>
        <w:t>People were expected to recognize the quote and what comes with it.</w:t>
      </w:r>
    </w:p>
    <w:p w14:paraId="6C74A6CC" w14:textId="77777777" w:rsidR="00924388" w:rsidRPr="00124522" w:rsidRDefault="00924388" w:rsidP="000F7D3F">
      <w:pPr>
        <w:rPr>
          <w:rFonts w:asciiTheme="minorHAnsi" w:hAnsiTheme="minorHAnsi" w:cstheme="minorHAnsi"/>
          <w:sz w:val="12"/>
          <w:szCs w:val="12"/>
        </w:rPr>
      </w:pPr>
    </w:p>
    <w:p w14:paraId="7B3210FC" w14:textId="272ABF9F" w:rsidR="008B38BE" w:rsidRPr="005D3762" w:rsidRDefault="00924388" w:rsidP="00283576">
      <w:pPr>
        <w:rPr>
          <w:rFonts w:asciiTheme="minorHAnsi" w:hAnsiTheme="minorHAnsi" w:cstheme="minorHAnsi"/>
          <w:sz w:val="24"/>
          <w:szCs w:val="24"/>
        </w:rPr>
      </w:pPr>
      <w:r w:rsidRPr="00A74225">
        <w:rPr>
          <w:rFonts w:asciiTheme="minorHAnsi" w:hAnsiTheme="minorHAnsi" w:cstheme="minorHAnsi"/>
          <w:b/>
          <w:bCs/>
          <w:sz w:val="24"/>
          <w:szCs w:val="24"/>
        </w:rPr>
        <w:t>Verse 11 –</w:t>
      </w:r>
      <w:r>
        <w:rPr>
          <w:rFonts w:asciiTheme="minorHAnsi" w:hAnsiTheme="minorHAnsi" w:cstheme="minorHAnsi"/>
          <w:sz w:val="24"/>
          <w:szCs w:val="24"/>
        </w:rPr>
        <w:t xml:space="preserve"> Jesus declares John to be not only the greatest prophet, but the greatest</w:t>
      </w:r>
      <w:r w:rsidR="00A74225">
        <w:rPr>
          <w:rFonts w:asciiTheme="minorHAnsi" w:hAnsiTheme="minorHAnsi" w:cstheme="minorHAnsi"/>
          <w:sz w:val="24"/>
          <w:szCs w:val="24"/>
        </w:rPr>
        <w:t xml:space="preserve"> figure ever.  Think about what Jesus is saying about John in terms of Abraham, Moses, and David.  Why? </w:t>
      </w:r>
      <w:r w:rsidR="000F7D3F">
        <w:rPr>
          <w:rFonts w:asciiTheme="minorHAnsi" w:hAnsiTheme="minorHAnsi" w:cstheme="minorHAnsi"/>
          <w:sz w:val="24"/>
          <w:szCs w:val="24"/>
        </w:rPr>
        <w:t xml:space="preserve"> </w:t>
      </w:r>
      <w:r w:rsidR="00A74225">
        <w:rPr>
          <w:rFonts w:asciiTheme="minorHAnsi" w:hAnsiTheme="minorHAnsi" w:cstheme="minorHAnsi"/>
          <w:sz w:val="24"/>
          <w:szCs w:val="24"/>
        </w:rPr>
        <w:t xml:space="preserve">Does it have to do with John’s place in history?  </w:t>
      </w:r>
      <w:r w:rsidR="001A10E6">
        <w:rPr>
          <w:rFonts w:asciiTheme="minorHAnsi" w:hAnsiTheme="minorHAnsi" w:cstheme="minorHAnsi"/>
          <w:sz w:val="24"/>
          <w:szCs w:val="24"/>
        </w:rPr>
        <w:t>And what exactly is Jesus saying about the least?  Where does this place us?</w:t>
      </w:r>
    </w:p>
    <w:sectPr w:rsidR="008B38BE" w:rsidRPr="005D3762" w:rsidSect="00B9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15689"/>
    <w:rsid w:val="00016EB8"/>
    <w:rsid w:val="00023A0D"/>
    <w:rsid w:val="000300C2"/>
    <w:rsid w:val="0003192B"/>
    <w:rsid w:val="00033ABE"/>
    <w:rsid w:val="00037D72"/>
    <w:rsid w:val="00040449"/>
    <w:rsid w:val="00044987"/>
    <w:rsid w:val="000517A5"/>
    <w:rsid w:val="000524FE"/>
    <w:rsid w:val="00052F35"/>
    <w:rsid w:val="000537D6"/>
    <w:rsid w:val="00054750"/>
    <w:rsid w:val="00054F2F"/>
    <w:rsid w:val="00054FE9"/>
    <w:rsid w:val="000608BB"/>
    <w:rsid w:val="00061B1A"/>
    <w:rsid w:val="00070E4E"/>
    <w:rsid w:val="00077674"/>
    <w:rsid w:val="000841A4"/>
    <w:rsid w:val="000842A8"/>
    <w:rsid w:val="00086AA8"/>
    <w:rsid w:val="00094B35"/>
    <w:rsid w:val="000952ED"/>
    <w:rsid w:val="00096078"/>
    <w:rsid w:val="000A4595"/>
    <w:rsid w:val="000A79F9"/>
    <w:rsid w:val="000B602C"/>
    <w:rsid w:val="000B64EB"/>
    <w:rsid w:val="000B746D"/>
    <w:rsid w:val="000B7FCD"/>
    <w:rsid w:val="000C00E3"/>
    <w:rsid w:val="000C0763"/>
    <w:rsid w:val="000C606A"/>
    <w:rsid w:val="000C6323"/>
    <w:rsid w:val="000E288B"/>
    <w:rsid w:val="000E36F2"/>
    <w:rsid w:val="000F5494"/>
    <w:rsid w:val="000F7D3F"/>
    <w:rsid w:val="001045B0"/>
    <w:rsid w:val="00114B17"/>
    <w:rsid w:val="00117057"/>
    <w:rsid w:val="001170D2"/>
    <w:rsid w:val="001237A4"/>
    <w:rsid w:val="00123E1E"/>
    <w:rsid w:val="00124522"/>
    <w:rsid w:val="001265D7"/>
    <w:rsid w:val="0013067A"/>
    <w:rsid w:val="001307D7"/>
    <w:rsid w:val="00130C96"/>
    <w:rsid w:val="00131DBB"/>
    <w:rsid w:val="00133162"/>
    <w:rsid w:val="001411CC"/>
    <w:rsid w:val="00145A41"/>
    <w:rsid w:val="00146566"/>
    <w:rsid w:val="0015023A"/>
    <w:rsid w:val="001516A9"/>
    <w:rsid w:val="00163CA8"/>
    <w:rsid w:val="00164E9E"/>
    <w:rsid w:val="00170616"/>
    <w:rsid w:val="0017381F"/>
    <w:rsid w:val="00176F15"/>
    <w:rsid w:val="00181468"/>
    <w:rsid w:val="00185987"/>
    <w:rsid w:val="001A0687"/>
    <w:rsid w:val="001A0D94"/>
    <w:rsid w:val="001A10E6"/>
    <w:rsid w:val="001B6C5A"/>
    <w:rsid w:val="001B7673"/>
    <w:rsid w:val="001C4FFD"/>
    <w:rsid w:val="001C6D3E"/>
    <w:rsid w:val="001D492D"/>
    <w:rsid w:val="001D5BDC"/>
    <w:rsid w:val="001D5C05"/>
    <w:rsid w:val="001D5DF8"/>
    <w:rsid w:val="001D604B"/>
    <w:rsid w:val="001E2495"/>
    <w:rsid w:val="001F0B3B"/>
    <w:rsid w:val="001F0C35"/>
    <w:rsid w:val="001F1048"/>
    <w:rsid w:val="001F1107"/>
    <w:rsid w:val="001F595F"/>
    <w:rsid w:val="001F7E3E"/>
    <w:rsid w:val="00200C57"/>
    <w:rsid w:val="00203A8C"/>
    <w:rsid w:val="00206536"/>
    <w:rsid w:val="00210BB2"/>
    <w:rsid w:val="002153D8"/>
    <w:rsid w:val="00217E63"/>
    <w:rsid w:val="0022088D"/>
    <w:rsid w:val="002211D3"/>
    <w:rsid w:val="002218AC"/>
    <w:rsid w:val="002230A3"/>
    <w:rsid w:val="00232E5D"/>
    <w:rsid w:val="0023628C"/>
    <w:rsid w:val="0024164F"/>
    <w:rsid w:val="00242003"/>
    <w:rsid w:val="0024385B"/>
    <w:rsid w:val="0024490F"/>
    <w:rsid w:val="00250A85"/>
    <w:rsid w:val="002555AB"/>
    <w:rsid w:val="00256C1A"/>
    <w:rsid w:val="00256CED"/>
    <w:rsid w:val="0026077B"/>
    <w:rsid w:val="0026389F"/>
    <w:rsid w:val="00263CDB"/>
    <w:rsid w:val="002666F5"/>
    <w:rsid w:val="00267D70"/>
    <w:rsid w:val="002737E5"/>
    <w:rsid w:val="00274B73"/>
    <w:rsid w:val="002765BA"/>
    <w:rsid w:val="0028168F"/>
    <w:rsid w:val="00283127"/>
    <w:rsid w:val="00283576"/>
    <w:rsid w:val="00287FF2"/>
    <w:rsid w:val="002A18A8"/>
    <w:rsid w:val="002A2832"/>
    <w:rsid w:val="002A7B21"/>
    <w:rsid w:val="002B5984"/>
    <w:rsid w:val="002B5CEB"/>
    <w:rsid w:val="002C282D"/>
    <w:rsid w:val="002C743C"/>
    <w:rsid w:val="002D234F"/>
    <w:rsid w:val="002D36F2"/>
    <w:rsid w:val="002D62D5"/>
    <w:rsid w:val="002E1A46"/>
    <w:rsid w:val="002E24E1"/>
    <w:rsid w:val="002E5716"/>
    <w:rsid w:val="002F25E3"/>
    <w:rsid w:val="002F3157"/>
    <w:rsid w:val="002F5FB4"/>
    <w:rsid w:val="002F75D4"/>
    <w:rsid w:val="002F7D49"/>
    <w:rsid w:val="003075BF"/>
    <w:rsid w:val="00316146"/>
    <w:rsid w:val="00317933"/>
    <w:rsid w:val="00320515"/>
    <w:rsid w:val="003225A1"/>
    <w:rsid w:val="003248EC"/>
    <w:rsid w:val="00324A93"/>
    <w:rsid w:val="00327C8B"/>
    <w:rsid w:val="0034219C"/>
    <w:rsid w:val="0034234B"/>
    <w:rsid w:val="00342723"/>
    <w:rsid w:val="0034586D"/>
    <w:rsid w:val="00352FC8"/>
    <w:rsid w:val="00353DE2"/>
    <w:rsid w:val="00356876"/>
    <w:rsid w:val="00366142"/>
    <w:rsid w:val="00366472"/>
    <w:rsid w:val="003745DA"/>
    <w:rsid w:val="00374FF5"/>
    <w:rsid w:val="00376559"/>
    <w:rsid w:val="003765E9"/>
    <w:rsid w:val="0038429C"/>
    <w:rsid w:val="00384A9F"/>
    <w:rsid w:val="003876DD"/>
    <w:rsid w:val="00390A13"/>
    <w:rsid w:val="00391241"/>
    <w:rsid w:val="00394ED4"/>
    <w:rsid w:val="003969B8"/>
    <w:rsid w:val="003A0C77"/>
    <w:rsid w:val="003B253D"/>
    <w:rsid w:val="003C050E"/>
    <w:rsid w:val="003C0F62"/>
    <w:rsid w:val="003C16B0"/>
    <w:rsid w:val="003D3F1A"/>
    <w:rsid w:val="003D6A14"/>
    <w:rsid w:val="003E25AA"/>
    <w:rsid w:val="003E2E3D"/>
    <w:rsid w:val="003F2496"/>
    <w:rsid w:val="003F5761"/>
    <w:rsid w:val="003F6238"/>
    <w:rsid w:val="00402E60"/>
    <w:rsid w:val="004046CE"/>
    <w:rsid w:val="00406507"/>
    <w:rsid w:val="00406A52"/>
    <w:rsid w:val="00407CE6"/>
    <w:rsid w:val="00411078"/>
    <w:rsid w:val="00412B16"/>
    <w:rsid w:val="0041723E"/>
    <w:rsid w:val="004241FF"/>
    <w:rsid w:val="00425090"/>
    <w:rsid w:val="00433BFC"/>
    <w:rsid w:val="00435331"/>
    <w:rsid w:val="00436F91"/>
    <w:rsid w:val="00441797"/>
    <w:rsid w:val="004468BA"/>
    <w:rsid w:val="00451E2A"/>
    <w:rsid w:val="00454C23"/>
    <w:rsid w:val="004552DF"/>
    <w:rsid w:val="00457C99"/>
    <w:rsid w:val="00462539"/>
    <w:rsid w:val="004703B7"/>
    <w:rsid w:val="00471031"/>
    <w:rsid w:val="00473682"/>
    <w:rsid w:val="004827EB"/>
    <w:rsid w:val="00495D34"/>
    <w:rsid w:val="004A7A24"/>
    <w:rsid w:val="004B5131"/>
    <w:rsid w:val="004C0B2D"/>
    <w:rsid w:val="004C68E0"/>
    <w:rsid w:val="004D251F"/>
    <w:rsid w:val="004D2CE5"/>
    <w:rsid w:val="004E1457"/>
    <w:rsid w:val="004E3CFE"/>
    <w:rsid w:val="004E62FA"/>
    <w:rsid w:val="004E7294"/>
    <w:rsid w:val="004F1471"/>
    <w:rsid w:val="00505E30"/>
    <w:rsid w:val="005116F2"/>
    <w:rsid w:val="00511AB2"/>
    <w:rsid w:val="005127E1"/>
    <w:rsid w:val="005164C9"/>
    <w:rsid w:val="0051689D"/>
    <w:rsid w:val="00517E84"/>
    <w:rsid w:val="00521413"/>
    <w:rsid w:val="005222C7"/>
    <w:rsid w:val="00522A4D"/>
    <w:rsid w:val="00526033"/>
    <w:rsid w:val="00526E70"/>
    <w:rsid w:val="00532DDA"/>
    <w:rsid w:val="005335C5"/>
    <w:rsid w:val="005367D7"/>
    <w:rsid w:val="00547589"/>
    <w:rsid w:val="00550164"/>
    <w:rsid w:val="00553D4D"/>
    <w:rsid w:val="0056042E"/>
    <w:rsid w:val="005654A3"/>
    <w:rsid w:val="0056706E"/>
    <w:rsid w:val="005676F4"/>
    <w:rsid w:val="005705BD"/>
    <w:rsid w:val="00574D35"/>
    <w:rsid w:val="00576586"/>
    <w:rsid w:val="00581DD3"/>
    <w:rsid w:val="005827AB"/>
    <w:rsid w:val="00585E85"/>
    <w:rsid w:val="00587514"/>
    <w:rsid w:val="0059109D"/>
    <w:rsid w:val="005A3CE4"/>
    <w:rsid w:val="005B04CE"/>
    <w:rsid w:val="005B5E98"/>
    <w:rsid w:val="005C0858"/>
    <w:rsid w:val="005C5EEA"/>
    <w:rsid w:val="005D04BF"/>
    <w:rsid w:val="005D14BF"/>
    <w:rsid w:val="005D3762"/>
    <w:rsid w:val="005D495E"/>
    <w:rsid w:val="005D5023"/>
    <w:rsid w:val="005D56F9"/>
    <w:rsid w:val="005D684F"/>
    <w:rsid w:val="005E029A"/>
    <w:rsid w:val="005E2598"/>
    <w:rsid w:val="005E36B8"/>
    <w:rsid w:val="005E4786"/>
    <w:rsid w:val="005E6B09"/>
    <w:rsid w:val="005F01B6"/>
    <w:rsid w:val="005F2FDE"/>
    <w:rsid w:val="005F59C8"/>
    <w:rsid w:val="00601766"/>
    <w:rsid w:val="0060364B"/>
    <w:rsid w:val="006079A3"/>
    <w:rsid w:val="006124BB"/>
    <w:rsid w:val="00620A21"/>
    <w:rsid w:val="00621012"/>
    <w:rsid w:val="0062350C"/>
    <w:rsid w:val="00633471"/>
    <w:rsid w:val="0063793C"/>
    <w:rsid w:val="00641D4B"/>
    <w:rsid w:val="0064769B"/>
    <w:rsid w:val="00647CA7"/>
    <w:rsid w:val="00647FDF"/>
    <w:rsid w:val="00655F2C"/>
    <w:rsid w:val="00656250"/>
    <w:rsid w:val="00664B33"/>
    <w:rsid w:val="00665E5C"/>
    <w:rsid w:val="006720AE"/>
    <w:rsid w:val="00675DF1"/>
    <w:rsid w:val="00676806"/>
    <w:rsid w:val="00677349"/>
    <w:rsid w:val="006775EC"/>
    <w:rsid w:val="00677DB7"/>
    <w:rsid w:val="006811F3"/>
    <w:rsid w:val="00694A53"/>
    <w:rsid w:val="00695990"/>
    <w:rsid w:val="00696883"/>
    <w:rsid w:val="006A25E5"/>
    <w:rsid w:val="006A2EBC"/>
    <w:rsid w:val="006B0BE6"/>
    <w:rsid w:val="006B4A6F"/>
    <w:rsid w:val="006B6D03"/>
    <w:rsid w:val="006C1922"/>
    <w:rsid w:val="006C67F2"/>
    <w:rsid w:val="006D06DC"/>
    <w:rsid w:val="006D7B05"/>
    <w:rsid w:val="006E17C4"/>
    <w:rsid w:val="006E1F23"/>
    <w:rsid w:val="006E35D5"/>
    <w:rsid w:val="006E7F3D"/>
    <w:rsid w:val="006F41F3"/>
    <w:rsid w:val="007077E2"/>
    <w:rsid w:val="00711674"/>
    <w:rsid w:val="007155AA"/>
    <w:rsid w:val="00721914"/>
    <w:rsid w:val="00723ABA"/>
    <w:rsid w:val="00730C7C"/>
    <w:rsid w:val="007335D7"/>
    <w:rsid w:val="0073446F"/>
    <w:rsid w:val="00735B26"/>
    <w:rsid w:val="0074104D"/>
    <w:rsid w:val="0074212B"/>
    <w:rsid w:val="00742670"/>
    <w:rsid w:val="00745479"/>
    <w:rsid w:val="0074572B"/>
    <w:rsid w:val="00753CBE"/>
    <w:rsid w:val="00754FCC"/>
    <w:rsid w:val="00770B7F"/>
    <w:rsid w:val="00774990"/>
    <w:rsid w:val="007763C1"/>
    <w:rsid w:val="007851F9"/>
    <w:rsid w:val="007853B1"/>
    <w:rsid w:val="007901AD"/>
    <w:rsid w:val="00795D93"/>
    <w:rsid w:val="00797FE7"/>
    <w:rsid w:val="007A2C81"/>
    <w:rsid w:val="007A43FB"/>
    <w:rsid w:val="007A4D3E"/>
    <w:rsid w:val="007A615C"/>
    <w:rsid w:val="007B210D"/>
    <w:rsid w:val="007B489D"/>
    <w:rsid w:val="007C0AF4"/>
    <w:rsid w:val="007C3ABD"/>
    <w:rsid w:val="007C610D"/>
    <w:rsid w:val="007C6CFF"/>
    <w:rsid w:val="007D5CDD"/>
    <w:rsid w:val="007D5D32"/>
    <w:rsid w:val="007D6820"/>
    <w:rsid w:val="007E5B1D"/>
    <w:rsid w:val="007E7A97"/>
    <w:rsid w:val="007F17BC"/>
    <w:rsid w:val="007F4B13"/>
    <w:rsid w:val="007F5F58"/>
    <w:rsid w:val="00801BBB"/>
    <w:rsid w:val="00822644"/>
    <w:rsid w:val="0083040B"/>
    <w:rsid w:val="00832FAC"/>
    <w:rsid w:val="0083304E"/>
    <w:rsid w:val="00833A97"/>
    <w:rsid w:val="0085088A"/>
    <w:rsid w:val="00850CCE"/>
    <w:rsid w:val="00850D1B"/>
    <w:rsid w:val="008522E9"/>
    <w:rsid w:val="00852D6A"/>
    <w:rsid w:val="00853862"/>
    <w:rsid w:val="0085394B"/>
    <w:rsid w:val="00854850"/>
    <w:rsid w:val="00856864"/>
    <w:rsid w:val="00861828"/>
    <w:rsid w:val="00863E3D"/>
    <w:rsid w:val="008852F8"/>
    <w:rsid w:val="008937DC"/>
    <w:rsid w:val="008956A6"/>
    <w:rsid w:val="008A3DD3"/>
    <w:rsid w:val="008A44C6"/>
    <w:rsid w:val="008A5D94"/>
    <w:rsid w:val="008A7D5A"/>
    <w:rsid w:val="008B0F97"/>
    <w:rsid w:val="008B38BE"/>
    <w:rsid w:val="008B42AB"/>
    <w:rsid w:val="008B6DA5"/>
    <w:rsid w:val="008B70A2"/>
    <w:rsid w:val="008C470E"/>
    <w:rsid w:val="008C4B44"/>
    <w:rsid w:val="008C6123"/>
    <w:rsid w:val="008C7FC2"/>
    <w:rsid w:val="008D3B0F"/>
    <w:rsid w:val="008F382F"/>
    <w:rsid w:val="009000D9"/>
    <w:rsid w:val="00906DAC"/>
    <w:rsid w:val="00910017"/>
    <w:rsid w:val="0091041C"/>
    <w:rsid w:val="00917A14"/>
    <w:rsid w:val="009208F3"/>
    <w:rsid w:val="009222F9"/>
    <w:rsid w:val="00923B71"/>
    <w:rsid w:val="00924388"/>
    <w:rsid w:val="00926C22"/>
    <w:rsid w:val="00927432"/>
    <w:rsid w:val="0093026A"/>
    <w:rsid w:val="009312D9"/>
    <w:rsid w:val="009402FF"/>
    <w:rsid w:val="00945447"/>
    <w:rsid w:val="00945EB9"/>
    <w:rsid w:val="00946921"/>
    <w:rsid w:val="009517C8"/>
    <w:rsid w:val="00956CEE"/>
    <w:rsid w:val="009633C8"/>
    <w:rsid w:val="00970F06"/>
    <w:rsid w:val="009872E3"/>
    <w:rsid w:val="0099196F"/>
    <w:rsid w:val="009A47FB"/>
    <w:rsid w:val="009A58E9"/>
    <w:rsid w:val="009A692C"/>
    <w:rsid w:val="009A698D"/>
    <w:rsid w:val="009B05E1"/>
    <w:rsid w:val="009C31CE"/>
    <w:rsid w:val="009C565B"/>
    <w:rsid w:val="009C6482"/>
    <w:rsid w:val="009E6E85"/>
    <w:rsid w:val="009F4AC4"/>
    <w:rsid w:val="00A0078F"/>
    <w:rsid w:val="00A03323"/>
    <w:rsid w:val="00A050D4"/>
    <w:rsid w:val="00A10E90"/>
    <w:rsid w:val="00A13D18"/>
    <w:rsid w:val="00A25153"/>
    <w:rsid w:val="00A26E6A"/>
    <w:rsid w:val="00A300D8"/>
    <w:rsid w:val="00A329BE"/>
    <w:rsid w:val="00A34905"/>
    <w:rsid w:val="00A3552F"/>
    <w:rsid w:val="00A4345C"/>
    <w:rsid w:val="00A47135"/>
    <w:rsid w:val="00A472C7"/>
    <w:rsid w:val="00A52399"/>
    <w:rsid w:val="00A53BB5"/>
    <w:rsid w:val="00A57590"/>
    <w:rsid w:val="00A62546"/>
    <w:rsid w:val="00A64F54"/>
    <w:rsid w:val="00A66DD2"/>
    <w:rsid w:val="00A67C8F"/>
    <w:rsid w:val="00A67F16"/>
    <w:rsid w:val="00A73758"/>
    <w:rsid w:val="00A74225"/>
    <w:rsid w:val="00A75667"/>
    <w:rsid w:val="00A91085"/>
    <w:rsid w:val="00A97767"/>
    <w:rsid w:val="00AA65F0"/>
    <w:rsid w:val="00AB0C58"/>
    <w:rsid w:val="00AB1BD0"/>
    <w:rsid w:val="00AB580A"/>
    <w:rsid w:val="00AC0201"/>
    <w:rsid w:val="00AD036E"/>
    <w:rsid w:val="00AD106B"/>
    <w:rsid w:val="00AD184A"/>
    <w:rsid w:val="00AE13AA"/>
    <w:rsid w:val="00AE1E7E"/>
    <w:rsid w:val="00AE36D9"/>
    <w:rsid w:val="00AE3A36"/>
    <w:rsid w:val="00AE587C"/>
    <w:rsid w:val="00AE6396"/>
    <w:rsid w:val="00AE701E"/>
    <w:rsid w:val="00AF29E7"/>
    <w:rsid w:val="00AF7B49"/>
    <w:rsid w:val="00B0114E"/>
    <w:rsid w:val="00B036CD"/>
    <w:rsid w:val="00B07B3C"/>
    <w:rsid w:val="00B12525"/>
    <w:rsid w:val="00B17991"/>
    <w:rsid w:val="00B17FCD"/>
    <w:rsid w:val="00B21569"/>
    <w:rsid w:val="00B254DD"/>
    <w:rsid w:val="00B35F15"/>
    <w:rsid w:val="00B54199"/>
    <w:rsid w:val="00B55EAF"/>
    <w:rsid w:val="00B564DE"/>
    <w:rsid w:val="00B57327"/>
    <w:rsid w:val="00B60B1C"/>
    <w:rsid w:val="00B65B2B"/>
    <w:rsid w:val="00B753DC"/>
    <w:rsid w:val="00B762E8"/>
    <w:rsid w:val="00B812DA"/>
    <w:rsid w:val="00B91385"/>
    <w:rsid w:val="00B94099"/>
    <w:rsid w:val="00B97653"/>
    <w:rsid w:val="00BA135F"/>
    <w:rsid w:val="00BA57F4"/>
    <w:rsid w:val="00BB28E7"/>
    <w:rsid w:val="00BB28FB"/>
    <w:rsid w:val="00BB752A"/>
    <w:rsid w:val="00BD134A"/>
    <w:rsid w:val="00BD1B49"/>
    <w:rsid w:val="00BD2476"/>
    <w:rsid w:val="00BD352E"/>
    <w:rsid w:val="00BD5446"/>
    <w:rsid w:val="00BD6731"/>
    <w:rsid w:val="00BD70D8"/>
    <w:rsid w:val="00BD7A17"/>
    <w:rsid w:val="00BE5AF7"/>
    <w:rsid w:val="00BF06F5"/>
    <w:rsid w:val="00C122EB"/>
    <w:rsid w:val="00C12926"/>
    <w:rsid w:val="00C146D6"/>
    <w:rsid w:val="00C14CA6"/>
    <w:rsid w:val="00C16529"/>
    <w:rsid w:val="00C1697D"/>
    <w:rsid w:val="00C2680B"/>
    <w:rsid w:val="00C3004B"/>
    <w:rsid w:val="00C437D8"/>
    <w:rsid w:val="00C54BDF"/>
    <w:rsid w:val="00C57451"/>
    <w:rsid w:val="00C62BEE"/>
    <w:rsid w:val="00C85B17"/>
    <w:rsid w:val="00C92393"/>
    <w:rsid w:val="00C93733"/>
    <w:rsid w:val="00C9375D"/>
    <w:rsid w:val="00C95118"/>
    <w:rsid w:val="00C954CF"/>
    <w:rsid w:val="00CA0953"/>
    <w:rsid w:val="00CA7651"/>
    <w:rsid w:val="00CB23FE"/>
    <w:rsid w:val="00CB6887"/>
    <w:rsid w:val="00CC4DD4"/>
    <w:rsid w:val="00CE2BD6"/>
    <w:rsid w:val="00CE2D88"/>
    <w:rsid w:val="00CE2F98"/>
    <w:rsid w:val="00CE4E56"/>
    <w:rsid w:val="00CF5606"/>
    <w:rsid w:val="00D21FA4"/>
    <w:rsid w:val="00D2717A"/>
    <w:rsid w:val="00D33327"/>
    <w:rsid w:val="00D375F3"/>
    <w:rsid w:val="00D40EFA"/>
    <w:rsid w:val="00D43A87"/>
    <w:rsid w:val="00D43BA3"/>
    <w:rsid w:val="00D52CA3"/>
    <w:rsid w:val="00D53E11"/>
    <w:rsid w:val="00D6031B"/>
    <w:rsid w:val="00D61B86"/>
    <w:rsid w:val="00D66587"/>
    <w:rsid w:val="00D702FE"/>
    <w:rsid w:val="00D70465"/>
    <w:rsid w:val="00D718F0"/>
    <w:rsid w:val="00D75E37"/>
    <w:rsid w:val="00D83507"/>
    <w:rsid w:val="00D83C7A"/>
    <w:rsid w:val="00D8558E"/>
    <w:rsid w:val="00D92A5A"/>
    <w:rsid w:val="00D94C82"/>
    <w:rsid w:val="00D96366"/>
    <w:rsid w:val="00D96539"/>
    <w:rsid w:val="00D96EE2"/>
    <w:rsid w:val="00DA4FE8"/>
    <w:rsid w:val="00DB1957"/>
    <w:rsid w:val="00DB3C47"/>
    <w:rsid w:val="00DB5673"/>
    <w:rsid w:val="00DB7A17"/>
    <w:rsid w:val="00DC3549"/>
    <w:rsid w:val="00DD007F"/>
    <w:rsid w:val="00DE1B5B"/>
    <w:rsid w:val="00DE2840"/>
    <w:rsid w:val="00DE4BCD"/>
    <w:rsid w:val="00DE56D5"/>
    <w:rsid w:val="00DE5FF7"/>
    <w:rsid w:val="00DE70D2"/>
    <w:rsid w:val="00E034FE"/>
    <w:rsid w:val="00E05AA4"/>
    <w:rsid w:val="00E10BF5"/>
    <w:rsid w:val="00E132FF"/>
    <w:rsid w:val="00E20188"/>
    <w:rsid w:val="00E22435"/>
    <w:rsid w:val="00E26C07"/>
    <w:rsid w:val="00E34F3B"/>
    <w:rsid w:val="00E37D80"/>
    <w:rsid w:val="00E40066"/>
    <w:rsid w:val="00E4150E"/>
    <w:rsid w:val="00E42721"/>
    <w:rsid w:val="00E46DA3"/>
    <w:rsid w:val="00E521A0"/>
    <w:rsid w:val="00E6102D"/>
    <w:rsid w:val="00E62056"/>
    <w:rsid w:val="00E71A51"/>
    <w:rsid w:val="00E71C2E"/>
    <w:rsid w:val="00E75554"/>
    <w:rsid w:val="00E75D37"/>
    <w:rsid w:val="00E80B2A"/>
    <w:rsid w:val="00E8120A"/>
    <w:rsid w:val="00E81215"/>
    <w:rsid w:val="00E838CF"/>
    <w:rsid w:val="00E92E0D"/>
    <w:rsid w:val="00EA0842"/>
    <w:rsid w:val="00EB1880"/>
    <w:rsid w:val="00EB4092"/>
    <w:rsid w:val="00EB5191"/>
    <w:rsid w:val="00EB56FD"/>
    <w:rsid w:val="00EB5E66"/>
    <w:rsid w:val="00EC075D"/>
    <w:rsid w:val="00EC0A3B"/>
    <w:rsid w:val="00EC1520"/>
    <w:rsid w:val="00EC2B00"/>
    <w:rsid w:val="00ED2F23"/>
    <w:rsid w:val="00ED4644"/>
    <w:rsid w:val="00ED504E"/>
    <w:rsid w:val="00ED53D4"/>
    <w:rsid w:val="00ED6154"/>
    <w:rsid w:val="00ED7C83"/>
    <w:rsid w:val="00EE16BC"/>
    <w:rsid w:val="00EE1D3C"/>
    <w:rsid w:val="00EE1EBB"/>
    <w:rsid w:val="00F00AB9"/>
    <w:rsid w:val="00F04A4C"/>
    <w:rsid w:val="00F05E8B"/>
    <w:rsid w:val="00F1093E"/>
    <w:rsid w:val="00F232DF"/>
    <w:rsid w:val="00F26296"/>
    <w:rsid w:val="00F3604B"/>
    <w:rsid w:val="00F40FD8"/>
    <w:rsid w:val="00F459B4"/>
    <w:rsid w:val="00F46E1D"/>
    <w:rsid w:val="00F51AF2"/>
    <w:rsid w:val="00F5335C"/>
    <w:rsid w:val="00F57427"/>
    <w:rsid w:val="00F62745"/>
    <w:rsid w:val="00F7353D"/>
    <w:rsid w:val="00F752B3"/>
    <w:rsid w:val="00F87693"/>
    <w:rsid w:val="00FA1A68"/>
    <w:rsid w:val="00FA2AD4"/>
    <w:rsid w:val="00FA395E"/>
    <w:rsid w:val="00FC0109"/>
    <w:rsid w:val="00FC3063"/>
    <w:rsid w:val="00FC4C5E"/>
    <w:rsid w:val="00FC6B19"/>
    <w:rsid w:val="00FD0EF5"/>
    <w:rsid w:val="00FE317F"/>
    <w:rsid w:val="00FE375C"/>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40000180">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074013512">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494179343">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27668280">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1994484279">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139</cp:revision>
  <cp:lastPrinted>2022-12-05T23:23:00Z</cp:lastPrinted>
  <dcterms:created xsi:type="dcterms:W3CDTF">2022-11-08T04:08:00Z</dcterms:created>
  <dcterms:modified xsi:type="dcterms:W3CDTF">2022-12-06T00:25:00Z</dcterms:modified>
</cp:coreProperties>
</file>